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27438821"/>
    <w:bookmarkStart w:id="1" w:name="_Hlk126569573"/>
    <w:bookmarkEnd w:id="0"/>
    <w:p w14:paraId="5FA784DE" w14:textId="1BFECCFF" w:rsidR="004254CD" w:rsidRPr="00B757E6" w:rsidRDefault="004254CD" w:rsidP="004254CD">
      <w:pPr>
        <w:rPr>
          <w:b/>
          <w:bCs/>
          <w:color w:val="FFFFFF" w:themeColor="background1"/>
          <w:sz w:val="32"/>
          <w:szCs w:val="32"/>
        </w:rPr>
      </w:pPr>
      <w:r w:rsidRPr="00B757E6">
        <w:rPr>
          <w:b/>
          <w:bCs/>
          <w:noProof/>
          <w:color w:val="FFFFFF" w:themeColor="background1"/>
          <w:sz w:val="32"/>
          <w:szCs w:val="32"/>
        </w:rPr>
        <mc:AlternateContent>
          <mc:Choice Requires="wps">
            <w:drawing>
              <wp:anchor distT="0" distB="0" distL="114300" distR="114300" simplePos="0" relativeHeight="251659264" behindDoc="1" locked="0" layoutInCell="1" allowOverlap="1" wp14:anchorId="7F7921AF" wp14:editId="650E2F6E">
                <wp:simplePos x="0" y="0"/>
                <wp:positionH relativeFrom="page">
                  <wp:align>left</wp:align>
                </wp:positionH>
                <wp:positionV relativeFrom="paragraph">
                  <wp:posOffset>-1080135</wp:posOffset>
                </wp:positionV>
                <wp:extent cx="7559040" cy="10675088"/>
                <wp:effectExtent l="0" t="0" r="22860" b="12065"/>
                <wp:wrapNone/>
                <wp:docPr id="1" name="Rektangel 1"/>
                <wp:cNvGraphicFramePr/>
                <a:graphic xmlns:a="http://schemas.openxmlformats.org/drawingml/2006/main">
                  <a:graphicData uri="http://schemas.microsoft.com/office/word/2010/wordprocessingShape">
                    <wps:wsp>
                      <wps:cNvSpPr/>
                      <wps:spPr>
                        <a:xfrm>
                          <a:off x="0" y="0"/>
                          <a:ext cx="7559040" cy="10675088"/>
                        </a:xfrm>
                        <a:prstGeom prst="rect">
                          <a:avLst/>
                        </a:prstGeom>
                        <a:solidFill>
                          <a:srgbClr val="6DA29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3D9B1" id="Rektangel 1" o:spid="_x0000_s1026" style="position:absolute;margin-left:0;margin-top:-85.05pt;width:595.2pt;height:840.55pt;z-index:-2516572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" fillcolor="#6da29b" strokecolor="#1f3763 [1604]" strokeweight="1pt">
                <w10:wrap anchorx="page"/>
              </v:rect>
            </w:pict>
          </mc:Fallback>
        </mc:AlternateContent>
      </w:r>
      <w:r w:rsidRPr="00B757E6">
        <w:rPr>
          <w:b/>
          <w:bCs/>
          <w:color w:val="FFFFFF" w:themeColor="background1"/>
          <w:sz w:val="32"/>
          <w:szCs w:val="32"/>
        </w:rPr>
        <w:t xml:space="preserve">Miljøgodkendelse af husdyrbruget </w:t>
      </w:r>
      <w:r w:rsidR="00C9189C">
        <w:rPr>
          <w:b/>
          <w:bCs/>
          <w:color w:val="FFFFFF" w:themeColor="background1"/>
          <w:sz w:val="32"/>
          <w:szCs w:val="32"/>
        </w:rPr>
        <w:t>Volstrupvej 76, Moldbjerg, 9240 Nibe</w:t>
      </w:r>
    </w:p>
    <w:p w14:paraId="198811F8" w14:textId="190B1C4B" w:rsidR="004254CD" w:rsidRPr="00231869" w:rsidRDefault="004254CD" w:rsidP="004254CD">
      <w:pPr>
        <w:pStyle w:val="Listeafsnit"/>
        <w:numPr>
          <w:ilvl w:val="0"/>
          <w:numId w:val="20"/>
        </w:numPr>
        <w:rPr>
          <w:color w:val="FFFFFF" w:themeColor="background1"/>
          <w:sz w:val="24"/>
          <w:szCs w:val="24"/>
          <w:lang w:eastAsia="da-DK"/>
        </w:rPr>
      </w:pPr>
      <w:r w:rsidRPr="00231869">
        <w:rPr>
          <w:color w:val="FFFFFF" w:themeColor="background1"/>
          <w:sz w:val="24"/>
          <w:szCs w:val="24"/>
          <w:lang w:eastAsia="da-DK"/>
        </w:rPr>
        <w:t>Ændring og udvidelse af dyreholdet samt bygningsmæssige udvidelser</w:t>
      </w:r>
    </w:p>
    <w:p w14:paraId="142610A4" w14:textId="77777777" w:rsidR="004254CD" w:rsidRPr="00231869" w:rsidRDefault="004254CD" w:rsidP="004254CD">
      <w:pPr>
        <w:rPr>
          <w:color w:val="FFFFFF" w:themeColor="background1"/>
          <w:lang w:eastAsia="da-DK"/>
        </w:rPr>
      </w:pPr>
      <w:r>
        <w:rPr>
          <w:noProof/>
          <w:color w:val="FFFFFF" w:themeColor="background1"/>
          <w:lang w:eastAsia="da-DK"/>
        </w:rPr>
        <w:drawing>
          <wp:anchor distT="0" distB="0" distL="114300" distR="114300" simplePos="0" relativeHeight="251662336" behindDoc="0" locked="0" layoutInCell="1" allowOverlap="1" wp14:anchorId="6C3E8EB6" wp14:editId="36F5D0B5">
            <wp:simplePos x="0" y="0"/>
            <wp:positionH relativeFrom="page">
              <wp:align>right</wp:align>
            </wp:positionH>
            <wp:positionV relativeFrom="paragraph">
              <wp:posOffset>276860</wp:posOffset>
            </wp:positionV>
            <wp:extent cx="7559040" cy="4638675"/>
            <wp:effectExtent l="0" t="0" r="3810" b="9525"/>
            <wp:wrapSquare wrapText="bothSides"/>
            <wp:docPr id="5" name="Billede 5" descr="Et billede, der indeholder tekst, græs, udendørs, patte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descr="Et billede, der indeholder tekst, græs, udendørs, pattedyr&#10;&#10;Automatisk genereret beskrivelse"/>
                    <pic:cNvPicPr/>
                  </pic:nvPicPr>
                  <pic:blipFill rotWithShape="1">
                    <a:blip r:embed="rId8">
                      <a:extLst>
                        <a:ext uri="{28A0092B-C50C-407E-A947-70E740481C1C}">
                          <a14:useLocalDpi xmlns:a14="http://schemas.microsoft.com/office/drawing/2010/main" val="0"/>
                        </a:ext>
                      </a:extLst>
                    </a:blip>
                    <a:srcRect l="1058" t="1087" r="1374" b="1599"/>
                    <a:stretch/>
                  </pic:blipFill>
                  <pic:spPr bwMode="auto">
                    <a:xfrm>
                      <a:off x="0" y="0"/>
                      <a:ext cx="7559040" cy="4638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92A3D" w14:textId="77777777" w:rsidR="004254CD" w:rsidRPr="00231869" w:rsidRDefault="004254CD" w:rsidP="004254CD">
      <w:pPr>
        <w:rPr>
          <w:color w:val="FFFFFF" w:themeColor="background1"/>
          <w:lang w:eastAsia="da-DK"/>
        </w:rPr>
      </w:pPr>
    </w:p>
    <w:p w14:paraId="5EB624A6" w14:textId="0AF35DA7" w:rsidR="004254CD" w:rsidRDefault="004254CD" w:rsidP="004254CD">
      <w:pPr>
        <w:rPr>
          <w:b/>
          <w:bCs/>
          <w:color w:val="FFFFFF" w:themeColor="background1"/>
          <w:sz w:val="24"/>
          <w:szCs w:val="24"/>
          <w:lang w:eastAsia="da-DK"/>
        </w:rPr>
      </w:pPr>
      <w:r w:rsidRPr="004254CD">
        <w:rPr>
          <w:noProof/>
          <w:color w:val="FFFFFF" w:themeColor="background1"/>
          <w:highlight w:val="yellow"/>
          <w:lang w:eastAsia="da-DK"/>
        </w:rPr>
        <mc:AlternateContent>
          <mc:Choice Requires="wps">
            <w:drawing>
              <wp:anchor distT="45720" distB="45720" distL="114300" distR="114300" simplePos="0" relativeHeight="251661312" behindDoc="0" locked="0" layoutInCell="1" allowOverlap="1" wp14:anchorId="0F547B82" wp14:editId="3712F634">
                <wp:simplePos x="0" y="0"/>
                <wp:positionH relativeFrom="margin">
                  <wp:align>right</wp:align>
                </wp:positionH>
                <wp:positionV relativeFrom="paragraph">
                  <wp:posOffset>5715</wp:posOffset>
                </wp:positionV>
                <wp:extent cx="2510155" cy="1067435"/>
                <wp:effectExtent l="0" t="0" r="4445"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155" cy="1067435"/>
                        </a:xfrm>
                        <a:prstGeom prst="rect">
                          <a:avLst/>
                        </a:prstGeom>
                        <a:solidFill>
                          <a:srgbClr val="6DA29B"/>
                        </a:solidFill>
                        <a:ln w="9525">
                          <a:noFill/>
                          <a:miter lim="800000"/>
                          <a:headEnd/>
                          <a:tailEnd/>
                        </a:ln>
                      </wps:spPr>
                      <wps:txbx>
                        <w:txbxContent>
                          <w:p w14:paraId="5F039D32" w14:textId="053539BB" w:rsidR="004254CD" w:rsidRPr="00B00B40" w:rsidRDefault="004254CD" w:rsidP="004254CD">
                            <w:pPr>
                              <w:rPr>
                                <w:b/>
                                <w:bCs/>
                                <w:color w:val="FFFFFF" w:themeColor="background1"/>
                                <w:sz w:val="24"/>
                                <w:szCs w:val="24"/>
                                <w:lang w:eastAsia="da-DK"/>
                              </w:rPr>
                            </w:pPr>
                            <w:r w:rsidRPr="00B00B40">
                              <w:rPr>
                                <w:b/>
                                <w:bCs/>
                                <w:color w:val="FFFFFF" w:themeColor="background1"/>
                                <w:sz w:val="24"/>
                                <w:szCs w:val="24"/>
                                <w:lang w:eastAsia="da-DK"/>
                              </w:rPr>
                              <w:t xml:space="preserve">§ 16 </w:t>
                            </w:r>
                            <w:r w:rsidRPr="00C9189C">
                              <w:rPr>
                                <w:b/>
                                <w:bCs/>
                                <w:color w:val="FFFFFF" w:themeColor="background1"/>
                                <w:sz w:val="24"/>
                                <w:szCs w:val="24"/>
                                <w:lang w:eastAsia="da-DK"/>
                              </w:rPr>
                              <w:t>a</w:t>
                            </w:r>
                            <w:r w:rsidR="004824CC" w:rsidRPr="00C9189C">
                              <w:rPr>
                                <w:b/>
                                <w:bCs/>
                                <w:color w:val="FFFFFF" w:themeColor="background1"/>
                                <w:sz w:val="24"/>
                                <w:szCs w:val="24"/>
                                <w:lang w:eastAsia="da-DK"/>
                              </w:rPr>
                              <w:t xml:space="preserve">, stk. </w:t>
                            </w:r>
                            <w:r w:rsidR="00C9189C">
                              <w:rPr>
                                <w:b/>
                                <w:bCs/>
                                <w:color w:val="FFFFFF" w:themeColor="background1"/>
                                <w:sz w:val="24"/>
                                <w:szCs w:val="24"/>
                                <w:lang w:eastAsia="da-DK"/>
                              </w:rPr>
                              <w:t>1</w:t>
                            </w:r>
                          </w:p>
                          <w:p w14:paraId="28B26A5F" w14:textId="77777777" w:rsidR="004254CD" w:rsidRPr="00231869" w:rsidRDefault="004254CD" w:rsidP="004254CD">
                            <w:pPr>
                              <w:jc w:val="both"/>
                              <w:rPr>
                                <w:color w:val="FFFFFF" w:themeColor="background1"/>
                                <w:lang w:eastAsia="da-DK"/>
                              </w:rPr>
                            </w:pPr>
                            <w:r w:rsidRPr="00231869">
                              <w:rPr>
                                <w:color w:val="FFFFFF" w:themeColor="background1"/>
                                <w:lang w:eastAsia="da-DK"/>
                              </w:rPr>
                              <w:t xml:space="preserve">Lov om husdyrbrug og anvendelse af gødning m.v. nr. 1572 af 20. december 2006, jf. lovbek. nr. 520 af 1. maj 2019.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F547B82" id="_x0000_t202" coordsize="21600,21600" o:spt="202" path="m,l,21600r21600,l21600,xe">
                <v:stroke joinstyle="miter"/>
                <v:path gradientshapeok="t" o:connecttype="rect"/>
              </v:shapetype>
              <v:shape id="Tekstfelt 2" o:spid="_x0000_s1026" type="#_x0000_t202" style="position:absolute;margin-left:146.45pt;margin-top:.45pt;width:197.65pt;height:84.0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" fillcolor="#6da29b" stroked="f">
                <v:textbox>
                  <w:txbxContent>
                    <w:p w14:paraId="5F039D32" w14:textId="053539BB" w:rsidR="004254CD" w:rsidRPr="00B00B40" w:rsidRDefault="004254CD" w:rsidP="004254CD">
                      <w:pPr>
                        <w:rPr>
                          <w:b/>
                          <w:bCs/>
                          <w:color w:val="FFFFFF" w:themeColor="background1"/>
                          <w:sz w:val="24"/>
                          <w:szCs w:val="24"/>
                          <w:lang w:eastAsia="da-DK"/>
                        </w:rPr>
                      </w:pPr>
                      <w:r w:rsidRPr="00B00B40">
                        <w:rPr>
                          <w:b/>
                          <w:bCs/>
                          <w:color w:val="FFFFFF" w:themeColor="background1"/>
                          <w:sz w:val="24"/>
                          <w:szCs w:val="24"/>
                          <w:lang w:eastAsia="da-DK"/>
                        </w:rPr>
                        <w:t xml:space="preserve">§ 16 </w:t>
                      </w:r>
                      <w:r w:rsidRPr="00C9189C">
                        <w:rPr>
                          <w:b/>
                          <w:bCs/>
                          <w:color w:val="FFFFFF" w:themeColor="background1"/>
                          <w:sz w:val="24"/>
                          <w:szCs w:val="24"/>
                          <w:lang w:eastAsia="da-DK"/>
                        </w:rPr>
                        <w:t>a</w:t>
                      </w:r>
                      <w:r w:rsidR="004824CC" w:rsidRPr="00C9189C">
                        <w:rPr>
                          <w:b/>
                          <w:bCs/>
                          <w:color w:val="FFFFFF" w:themeColor="background1"/>
                          <w:sz w:val="24"/>
                          <w:szCs w:val="24"/>
                          <w:lang w:eastAsia="da-DK"/>
                        </w:rPr>
                        <w:t xml:space="preserve">, stk. </w:t>
                      </w:r>
                      <w:r w:rsidR="00C9189C">
                        <w:rPr>
                          <w:b/>
                          <w:bCs/>
                          <w:color w:val="FFFFFF" w:themeColor="background1"/>
                          <w:sz w:val="24"/>
                          <w:szCs w:val="24"/>
                          <w:lang w:eastAsia="da-DK"/>
                        </w:rPr>
                        <w:t>1</w:t>
                      </w:r>
                    </w:p>
                    <w:p w14:paraId="28B26A5F" w14:textId="77777777" w:rsidR="004254CD" w:rsidRPr="00231869" w:rsidRDefault="004254CD" w:rsidP="004254CD">
                      <w:pPr>
                        <w:jc w:val="both"/>
                        <w:rPr>
                          <w:color w:val="FFFFFF" w:themeColor="background1"/>
                          <w:lang w:eastAsia="da-DK"/>
                        </w:rPr>
                      </w:pPr>
                      <w:r w:rsidRPr="00231869">
                        <w:rPr>
                          <w:color w:val="FFFFFF" w:themeColor="background1"/>
                          <w:lang w:eastAsia="da-DK"/>
                        </w:rPr>
                        <w:t xml:space="preserve">Lov om husdyrbrug og anvendelse af gødning m.v. nr. 1572 af 20. december 2006, jf. lovbek. nr. 520 af 1. maj 2019. </w:t>
                      </w:r>
                    </w:p>
                  </w:txbxContent>
                </v:textbox>
                <w10:wrap type="square" anchorx="margin"/>
              </v:shape>
            </w:pict>
          </mc:Fallback>
        </mc:AlternateContent>
      </w:r>
      <w:r w:rsidRPr="004254CD">
        <w:rPr>
          <w:b/>
          <w:bCs/>
          <w:color w:val="FFFFFF" w:themeColor="background1"/>
          <w:sz w:val="24"/>
          <w:szCs w:val="24"/>
          <w:highlight w:val="yellow"/>
          <w:lang w:eastAsia="da-DK"/>
        </w:rPr>
        <w:t>XX. måned</w:t>
      </w:r>
      <w:r w:rsidRPr="00231869">
        <w:rPr>
          <w:b/>
          <w:bCs/>
          <w:color w:val="FFFFFF" w:themeColor="background1"/>
          <w:sz w:val="24"/>
          <w:szCs w:val="24"/>
          <w:lang w:eastAsia="da-DK"/>
        </w:rPr>
        <w:t xml:space="preserve"> 202</w:t>
      </w:r>
      <w:r w:rsidR="00C87FCC">
        <w:rPr>
          <w:b/>
          <w:bCs/>
          <w:color w:val="FFFFFF" w:themeColor="background1"/>
          <w:sz w:val="24"/>
          <w:szCs w:val="24"/>
          <w:lang w:eastAsia="da-DK"/>
        </w:rPr>
        <w:t>4</w:t>
      </w:r>
    </w:p>
    <w:p w14:paraId="45C7D2C8" w14:textId="7B5915C9" w:rsidR="004254CD" w:rsidRDefault="00863D92" w:rsidP="00863D92">
      <w:pPr>
        <w:rPr>
          <w:color w:val="FFFFFF" w:themeColor="background1"/>
          <w:lang w:eastAsia="da-DK"/>
        </w:rPr>
      </w:pPr>
      <w:r w:rsidRPr="00863D92">
        <w:rPr>
          <w:b/>
          <w:bCs/>
          <w:color w:val="FFFFFF" w:themeColor="background1"/>
          <w:sz w:val="24"/>
          <w:szCs w:val="24"/>
          <w:highlight w:val="yellow"/>
          <w:lang w:eastAsia="da-DK"/>
        </w:rPr>
        <w:t>IE-husdyrbrug</w:t>
      </w:r>
    </w:p>
    <w:p w14:paraId="1DEE2198" w14:textId="77777777" w:rsidR="004254CD" w:rsidRDefault="004254CD" w:rsidP="004254CD">
      <w:pPr>
        <w:spacing w:after="0"/>
        <w:rPr>
          <w:color w:val="FFFFFF" w:themeColor="background1"/>
          <w:lang w:eastAsia="da-DK"/>
        </w:rPr>
      </w:pPr>
    </w:p>
    <w:p w14:paraId="538B7D03" w14:textId="77777777" w:rsidR="004254CD" w:rsidRDefault="004254CD" w:rsidP="004254CD">
      <w:pPr>
        <w:spacing w:after="0"/>
        <w:rPr>
          <w:color w:val="FFFFFF" w:themeColor="background1"/>
          <w:lang w:eastAsia="da-DK"/>
        </w:rPr>
      </w:pPr>
    </w:p>
    <w:p w14:paraId="2947D028" w14:textId="77777777" w:rsidR="004254CD" w:rsidRDefault="004254CD" w:rsidP="004254CD">
      <w:pPr>
        <w:spacing w:after="0"/>
        <w:rPr>
          <w:color w:val="FFFFFF" w:themeColor="background1"/>
          <w:lang w:eastAsia="da-DK"/>
        </w:rPr>
      </w:pPr>
    </w:p>
    <w:p w14:paraId="43094FDE" w14:textId="5DE758AE" w:rsidR="004254CD" w:rsidRPr="00231869" w:rsidRDefault="004254CD" w:rsidP="004254CD">
      <w:pPr>
        <w:spacing w:after="0"/>
        <w:rPr>
          <w:color w:val="FFFFFF" w:themeColor="background1"/>
          <w:lang w:eastAsia="da-DK"/>
        </w:rPr>
      </w:pPr>
      <w:r w:rsidRPr="00231869">
        <w:rPr>
          <w:color w:val="FFFFFF" w:themeColor="background1"/>
          <w:lang w:eastAsia="da-DK"/>
        </w:rPr>
        <w:t xml:space="preserve">Sagsnummer: </w:t>
      </w:r>
      <w:r w:rsidR="00C9189C" w:rsidRPr="00C9189C">
        <w:rPr>
          <w:color w:val="FFFFFF" w:themeColor="background1"/>
          <w:lang w:eastAsia="da-DK"/>
        </w:rPr>
        <w:t>09.17.19-P19-9-24</w:t>
      </w:r>
    </w:p>
    <w:p w14:paraId="5749E079" w14:textId="087E1DCC" w:rsidR="004254CD" w:rsidRPr="00231869" w:rsidRDefault="004254CD" w:rsidP="004254CD">
      <w:pPr>
        <w:spacing w:after="0"/>
        <w:rPr>
          <w:color w:val="FFFFFF" w:themeColor="background1"/>
          <w:lang w:eastAsia="da-DK"/>
        </w:rPr>
      </w:pPr>
      <w:r w:rsidRPr="00231869">
        <w:rPr>
          <w:color w:val="FFFFFF" w:themeColor="background1"/>
          <w:lang w:eastAsia="da-DK"/>
        </w:rPr>
        <w:t>Rebild Kommune</w:t>
      </w:r>
    </w:p>
    <w:p w14:paraId="48356037" w14:textId="03A91870" w:rsidR="004254CD" w:rsidRPr="00231869" w:rsidRDefault="004254CD" w:rsidP="004254CD">
      <w:pPr>
        <w:spacing w:after="0"/>
        <w:rPr>
          <w:color w:val="FFFFFF" w:themeColor="background1"/>
          <w:lang w:eastAsia="da-DK"/>
        </w:rPr>
      </w:pPr>
      <w:r w:rsidRPr="00231869">
        <w:rPr>
          <w:color w:val="FFFFFF" w:themeColor="background1"/>
          <w:lang w:eastAsia="da-DK"/>
        </w:rPr>
        <w:t>Center Natur og Miljø</w:t>
      </w:r>
    </w:p>
    <w:p w14:paraId="42B90B27" w14:textId="68472953" w:rsidR="004254CD" w:rsidRDefault="00085314" w:rsidP="004254CD">
      <w:pPr>
        <w:spacing w:after="0"/>
        <w:rPr>
          <w:color w:val="FFFFFF" w:themeColor="background1"/>
          <w:lang w:eastAsia="da-DK"/>
        </w:rPr>
      </w:pPr>
      <w:r>
        <w:rPr>
          <w:noProof/>
        </w:rPr>
        <w:drawing>
          <wp:anchor distT="0" distB="0" distL="114300" distR="114300" simplePos="0" relativeHeight="251663360" behindDoc="1" locked="0" layoutInCell="1" allowOverlap="1" wp14:anchorId="03FB9656" wp14:editId="0D09403A">
            <wp:simplePos x="0" y="0"/>
            <wp:positionH relativeFrom="margin">
              <wp:align>right</wp:align>
            </wp:positionH>
            <wp:positionV relativeFrom="paragraph">
              <wp:posOffset>-102235</wp:posOffset>
            </wp:positionV>
            <wp:extent cx="2657475" cy="981075"/>
            <wp:effectExtent l="0" t="0" r="9525" b="9525"/>
            <wp:wrapTight wrapText="bothSides">
              <wp:wrapPolygon edited="0">
                <wp:start x="0" y="0"/>
                <wp:lineTo x="0" y="21390"/>
                <wp:lineTo x="21523" y="21390"/>
                <wp:lineTo x="21523" y="0"/>
                <wp:lineTo x="0" y="0"/>
              </wp:wrapPolygon>
            </wp:wrapTight>
            <wp:docPr id="1058580574" name="Billede 1" descr="Et billede, der indeholder Font/skrifttype, logo, tekst, Grafi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580574" name="Billede 1" descr="Et billede, der indeholder Font/skrifttype, logo, tekst, Grafik&#10;&#10;Automatisk genereret beskrivelse"/>
                    <pic:cNvPicPr/>
                  </pic:nvPicPr>
                  <pic:blipFill>
                    <a:blip r:embed="rId9">
                      <a:extLst>
                        <a:ext uri="{28A0092B-C50C-407E-A947-70E740481C1C}">
                          <a14:useLocalDpi xmlns:a14="http://schemas.microsoft.com/office/drawing/2010/main" val="0"/>
                        </a:ext>
                      </a:extLst>
                    </a:blip>
                    <a:stretch>
                      <a:fillRect/>
                    </a:stretch>
                  </pic:blipFill>
                  <pic:spPr>
                    <a:xfrm>
                      <a:off x="0" y="0"/>
                      <a:ext cx="2657475" cy="981075"/>
                    </a:xfrm>
                    <a:prstGeom prst="rect">
                      <a:avLst/>
                    </a:prstGeom>
                  </pic:spPr>
                </pic:pic>
              </a:graphicData>
            </a:graphic>
            <wp14:sizeRelH relativeFrom="page">
              <wp14:pctWidth>0</wp14:pctWidth>
            </wp14:sizeRelH>
            <wp14:sizeRelV relativeFrom="page">
              <wp14:pctHeight>0</wp14:pctHeight>
            </wp14:sizeRelV>
          </wp:anchor>
        </w:drawing>
      </w:r>
      <w:r w:rsidR="004254CD" w:rsidRPr="00231869">
        <w:rPr>
          <w:color w:val="FFFFFF" w:themeColor="background1"/>
          <w:lang w:eastAsia="da-DK"/>
        </w:rPr>
        <w:t>Hobrovej 110</w:t>
      </w:r>
    </w:p>
    <w:p w14:paraId="4FEDA398" w14:textId="77777777" w:rsidR="004254CD" w:rsidRDefault="004254CD" w:rsidP="004254CD">
      <w:pPr>
        <w:spacing w:after="0"/>
        <w:rPr>
          <w:color w:val="FFFFFF" w:themeColor="background1"/>
          <w:lang w:eastAsia="da-DK"/>
        </w:rPr>
      </w:pPr>
      <w:r>
        <w:rPr>
          <w:color w:val="FFFFFF" w:themeColor="background1"/>
          <w:lang w:eastAsia="da-DK"/>
        </w:rPr>
        <w:t>9530 Støvring</w:t>
      </w:r>
    </w:p>
    <w:p w14:paraId="6AA9E28C" w14:textId="77777777" w:rsidR="004254CD" w:rsidRDefault="004254CD" w:rsidP="004254CD">
      <w:pPr>
        <w:spacing w:after="0"/>
        <w:rPr>
          <w:color w:val="FFFFFF" w:themeColor="background1"/>
          <w:lang w:eastAsia="da-DK"/>
        </w:rPr>
      </w:pPr>
      <w:r>
        <w:rPr>
          <w:color w:val="FFFFFF" w:themeColor="background1"/>
          <w:lang w:eastAsia="da-DK"/>
        </w:rPr>
        <w:t>Telefon 99 88 99 88</w:t>
      </w:r>
    </w:p>
    <w:p w14:paraId="1264F705" w14:textId="77777777" w:rsidR="004254CD" w:rsidRDefault="004254CD" w:rsidP="004254CD">
      <w:pPr>
        <w:spacing w:after="0"/>
        <w:rPr>
          <w:color w:val="FFFFFF" w:themeColor="background1"/>
        </w:rPr>
        <w:sectPr w:rsidR="004254CD" w:rsidSect="00A650DF">
          <w:headerReference w:type="even" r:id="rId10"/>
          <w:headerReference w:type="default" r:id="rId11"/>
          <w:footerReference w:type="even" r:id="rId12"/>
          <w:footerReference w:type="default" r:id="rId13"/>
          <w:headerReference w:type="first" r:id="rId14"/>
          <w:footerReference w:type="first" r:id="rId15"/>
          <w:pgSz w:w="11906" w:h="16838" w:code="9"/>
          <w:pgMar w:top="1701" w:right="567" w:bottom="567" w:left="567" w:header="709" w:footer="709" w:gutter="0"/>
          <w:cols w:space="708"/>
          <w:titlePg/>
          <w:docGrid w:linePitch="360"/>
        </w:sectPr>
      </w:pPr>
      <w:hyperlink r:id="rId16" w:history="1">
        <w:r w:rsidRPr="00A650DF">
          <w:rPr>
            <w:rStyle w:val="Hyperlink"/>
            <w:color w:val="FFFFFF" w:themeColor="background1"/>
            <w:u w:val="none"/>
            <w:lang w:eastAsia="da-DK"/>
          </w:rPr>
          <w:t>radhus@rebild.dk</w:t>
        </w:r>
      </w:hyperlink>
      <w:r w:rsidRPr="00A650DF">
        <w:rPr>
          <w:color w:val="FFFFFF" w:themeColor="background1"/>
          <w:lang w:eastAsia="da-DK"/>
        </w:rPr>
        <w:t xml:space="preserve"> | www</w:t>
      </w:r>
      <w:r w:rsidRPr="00F40426">
        <w:rPr>
          <w:color w:val="FFFFFF" w:themeColor="background1"/>
          <w:lang w:eastAsia="da-DK"/>
        </w:rPr>
        <w:t>.rebild.dk</w:t>
      </w:r>
    </w:p>
    <w:sdt>
      <w:sdtPr>
        <w:rPr>
          <w:rFonts w:asciiTheme="minorHAnsi" w:eastAsiaTheme="minorHAnsi" w:hAnsiTheme="minorHAnsi" w:cstheme="minorBidi"/>
          <w:color w:val="auto"/>
          <w:sz w:val="22"/>
          <w:szCs w:val="22"/>
          <w:lang w:eastAsia="en-US"/>
        </w:rPr>
        <w:id w:val="291559574"/>
        <w:docPartObj>
          <w:docPartGallery w:val="Table of Contents"/>
          <w:docPartUnique/>
        </w:docPartObj>
      </w:sdtPr>
      <w:sdtEndPr>
        <w:rPr>
          <w:rFonts w:ascii="Segoe UI" w:hAnsi="Segoe UI"/>
          <w:b/>
          <w:bCs/>
        </w:rPr>
      </w:sdtEndPr>
      <w:sdtContent>
        <w:p w14:paraId="46652C58" w14:textId="77777777" w:rsidR="004254CD" w:rsidRPr="009A2D00" w:rsidRDefault="004254CD" w:rsidP="009A2D00">
          <w:pPr>
            <w:pStyle w:val="Overskrift"/>
            <w:spacing w:after="240"/>
            <w:rPr>
              <w:rFonts w:ascii="Segoe UI" w:hAnsi="Segoe UI" w:cs="Segoe UI"/>
              <w:color w:val="004E44"/>
              <w:sz w:val="40"/>
              <w:szCs w:val="40"/>
            </w:rPr>
          </w:pPr>
          <w:r w:rsidRPr="009A2D00">
            <w:rPr>
              <w:rFonts w:ascii="Segoe UI" w:hAnsi="Segoe UI" w:cs="Segoe UI"/>
              <w:color w:val="004E44"/>
              <w:sz w:val="40"/>
              <w:szCs w:val="40"/>
            </w:rPr>
            <w:t>Indholdsfortegnelse</w:t>
          </w:r>
        </w:p>
        <w:p w14:paraId="678E52E0" w14:textId="0231633E" w:rsidR="00314083" w:rsidRDefault="004254CD">
          <w:pPr>
            <w:pStyle w:val="Indholdsfortegnelse1"/>
            <w:rPr>
              <w:rFonts w:asciiTheme="minorHAnsi" w:eastAsiaTheme="minorEastAsia" w:hAnsiTheme="minorHAnsi"/>
              <w:b w:val="0"/>
              <w:bCs w:val="0"/>
              <w:kern w:val="2"/>
              <w:sz w:val="24"/>
              <w:szCs w:val="24"/>
              <w:lang w:eastAsia="da-DK"/>
              <w14:ligatures w14:val="standardContextual"/>
            </w:rPr>
          </w:pPr>
          <w:r w:rsidRPr="00E577AF">
            <w:fldChar w:fldCharType="begin"/>
          </w:r>
          <w:r w:rsidRPr="00E577AF">
            <w:instrText xml:space="preserve"> TOC \o "1-3" \h \z \u </w:instrText>
          </w:r>
          <w:r w:rsidRPr="00E577AF">
            <w:fldChar w:fldCharType="separate"/>
          </w:r>
          <w:hyperlink w:anchor="_Toc191628059" w:history="1">
            <w:r w:rsidR="00314083" w:rsidRPr="006002F9">
              <w:rPr>
                <w:rStyle w:val="Hyperlink"/>
              </w:rPr>
              <w:t>1</w:t>
            </w:r>
            <w:r w:rsidR="00314083">
              <w:rPr>
                <w:rFonts w:asciiTheme="minorHAnsi" w:eastAsiaTheme="minorEastAsia" w:hAnsiTheme="minorHAnsi"/>
                <w:b w:val="0"/>
                <w:bCs w:val="0"/>
                <w:kern w:val="2"/>
                <w:sz w:val="24"/>
                <w:szCs w:val="24"/>
                <w:lang w:eastAsia="da-DK"/>
                <w14:ligatures w14:val="standardContextual"/>
              </w:rPr>
              <w:tab/>
            </w:r>
            <w:r w:rsidR="00314083" w:rsidRPr="006002F9">
              <w:rPr>
                <w:rStyle w:val="Hyperlink"/>
              </w:rPr>
              <w:t>Datablad</w:t>
            </w:r>
            <w:r w:rsidR="00314083">
              <w:rPr>
                <w:webHidden/>
              </w:rPr>
              <w:tab/>
            </w:r>
            <w:r w:rsidR="00314083">
              <w:rPr>
                <w:webHidden/>
              </w:rPr>
              <w:fldChar w:fldCharType="begin"/>
            </w:r>
            <w:r w:rsidR="00314083">
              <w:rPr>
                <w:webHidden/>
              </w:rPr>
              <w:instrText xml:space="preserve"> PAGEREF _Toc191628059 \h </w:instrText>
            </w:r>
            <w:r w:rsidR="00314083">
              <w:rPr>
                <w:webHidden/>
              </w:rPr>
            </w:r>
            <w:r w:rsidR="00314083">
              <w:rPr>
                <w:webHidden/>
              </w:rPr>
              <w:fldChar w:fldCharType="separate"/>
            </w:r>
            <w:r w:rsidR="00314083">
              <w:rPr>
                <w:webHidden/>
              </w:rPr>
              <w:t>3</w:t>
            </w:r>
            <w:r w:rsidR="00314083">
              <w:rPr>
                <w:webHidden/>
              </w:rPr>
              <w:fldChar w:fldCharType="end"/>
            </w:r>
          </w:hyperlink>
        </w:p>
        <w:p w14:paraId="5A0E3F54" w14:textId="4D4BE3D3" w:rsidR="00314083" w:rsidRDefault="00314083">
          <w:pPr>
            <w:pStyle w:val="Indholdsfortegnelse1"/>
            <w:rPr>
              <w:rFonts w:asciiTheme="minorHAnsi" w:eastAsiaTheme="minorEastAsia" w:hAnsiTheme="minorHAnsi"/>
              <w:b w:val="0"/>
              <w:bCs w:val="0"/>
              <w:kern w:val="2"/>
              <w:sz w:val="24"/>
              <w:szCs w:val="24"/>
              <w:lang w:eastAsia="da-DK"/>
              <w14:ligatures w14:val="standardContextual"/>
            </w:rPr>
          </w:pPr>
          <w:hyperlink w:anchor="_Toc191628060" w:history="1">
            <w:r w:rsidRPr="006002F9">
              <w:rPr>
                <w:rStyle w:val="Hyperlink"/>
              </w:rPr>
              <w:t>2</w:t>
            </w:r>
            <w:r>
              <w:rPr>
                <w:rFonts w:asciiTheme="minorHAnsi" w:eastAsiaTheme="minorEastAsia" w:hAnsiTheme="minorHAnsi"/>
                <w:b w:val="0"/>
                <w:bCs w:val="0"/>
                <w:kern w:val="2"/>
                <w:sz w:val="24"/>
                <w:szCs w:val="24"/>
                <w:lang w:eastAsia="da-DK"/>
                <w14:ligatures w14:val="standardContextual"/>
              </w:rPr>
              <w:tab/>
            </w:r>
            <w:r w:rsidRPr="006002F9">
              <w:rPr>
                <w:rStyle w:val="Hyperlink"/>
              </w:rPr>
              <w:t>Indledning</w:t>
            </w:r>
            <w:r>
              <w:rPr>
                <w:webHidden/>
              </w:rPr>
              <w:tab/>
            </w:r>
            <w:r>
              <w:rPr>
                <w:webHidden/>
              </w:rPr>
              <w:fldChar w:fldCharType="begin"/>
            </w:r>
            <w:r>
              <w:rPr>
                <w:webHidden/>
              </w:rPr>
              <w:instrText xml:space="preserve"> PAGEREF _Toc191628060 \h </w:instrText>
            </w:r>
            <w:r>
              <w:rPr>
                <w:webHidden/>
              </w:rPr>
            </w:r>
            <w:r>
              <w:rPr>
                <w:webHidden/>
              </w:rPr>
              <w:fldChar w:fldCharType="separate"/>
            </w:r>
            <w:r>
              <w:rPr>
                <w:webHidden/>
              </w:rPr>
              <w:t>4</w:t>
            </w:r>
            <w:r>
              <w:rPr>
                <w:webHidden/>
              </w:rPr>
              <w:fldChar w:fldCharType="end"/>
            </w:r>
          </w:hyperlink>
        </w:p>
        <w:p w14:paraId="6FA05F31" w14:textId="201C71D5"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61" w:history="1">
            <w:r w:rsidRPr="006002F9">
              <w:rPr>
                <w:rStyle w:val="Hyperlink"/>
                <w:noProof/>
              </w:rPr>
              <w:t>2.1</w:t>
            </w:r>
            <w:r>
              <w:rPr>
                <w:rFonts w:asciiTheme="minorHAnsi" w:eastAsiaTheme="minorEastAsia" w:hAnsiTheme="minorHAnsi"/>
                <w:noProof/>
                <w:kern w:val="2"/>
                <w:sz w:val="24"/>
                <w:szCs w:val="24"/>
                <w:lang w:eastAsia="da-DK"/>
                <w14:ligatures w14:val="standardContextual"/>
              </w:rPr>
              <w:tab/>
            </w:r>
            <w:r w:rsidRPr="006002F9">
              <w:rPr>
                <w:rStyle w:val="Hyperlink"/>
                <w:noProof/>
              </w:rPr>
              <w:t>Ansøgning om miljøgodkendelse</w:t>
            </w:r>
            <w:r>
              <w:rPr>
                <w:noProof/>
                <w:webHidden/>
              </w:rPr>
              <w:tab/>
            </w:r>
            <w:r>
              <w:rPr>
                <w:noProof/>
                <w:webHidden/>
              </w:rPr>
              <w:fldChar w:fldCharType="begin"/>
            </w:r>
            <w:r>
              <w:rPr>
                <w:noProof/>
                <w:webHidden/>
              </w:rPr>
              <w:instrText xml:space="preserve"> PAGEREF _Toc191628061 \h </w:instrText>
            </w:r>
            <w:r>
              <w:rPr>
                <w:noProof/>
                <w:webHidden/>
              </w:rPr>
            </w:r>
            <w:r>
              <w:rPr>
                <w:noProof/>
                <w:webHidden/>
              </w:rPr>
              <w:fldChar w:fldCharType="separate"/>
            </w:r>
            <w:r>
              <w:rPr>
                <w:noProof/>
                <w:webHidden/>
              </w:rPr>
              <w:t>4</w:t>
            </w:r>
            <w:r>
              <w:rPr>
                <w:noProof/>
                <w:webHidden/>
              </w:rPr>
              <w:fldChar w:fldCharType="end"/>
            </w:r>
          </w:hyperlink>
        </w:p>
        <w:p w14:paraId="7670C74B" w14:textId="16047676"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62" w:history="1">
            <w:r w:rsidRPr="006002F9">
              <w:rPr>
                <w:rStyle w:val="Hyperlink"/>
                <w:noProof/>
              </w:rPr>
              <w:t>2.2</w:t>
            </w:r>
            <w:r>
              <w:rPr>
                <w:rFonts w:asciiTheme="minorHAnsi" w:eastAsiaTheme="minorEastAsia" w:hAnsiTheme="minorHAnsi"/>
                <w:noProof/>
                <w:kern w:val="2"/>
                <w:sz w:val="24"/>
                <w:szCs w:val="24"/>
                <w:lang w:eastAsia="da-DK"/>
                <w14:ligatures w14:val="standardContextual"/>
              </w:rPr>
              <w:tab/>
            </w:r>
            <w:r w:rsidRPr="006002F9">
              <w:rPr>
                <w:rStyle w:val="Hyperlink"/>
                <w:noProof/>
              </w:rPr>
              <w:t>Tidligere godkendelser, tilladelser, anmeldelser etc.</w:t>
            </w:r>
            <w:r>
              <w:rPr>
                <w:noProof/>
                <w:webHidden/>
              </w:rPr>
              <w:tab/>
            </w:r>
            <w:r>
              <w:rPr>
                <w:noProof/>
                <w:webHidden/>
              </w:rPr>
              <w:fldChar w:fldCharType="begin"/>
            </w:r>
            <w:r>
              <w:rPr>
                <w:noProof/>
                <w:webHidden/>
              </w:rPr>
              <w:instrText xml:space="preserve"> PAGEREF _Toc191628062 \h </w:instrText>
            </w:r>
            <w:r>
              <w:rPr>
                <w:noProof/>
                <w:webHidden/>
              </w:rPr>
            </w:r>
            <w:r>
              <w:rPr>
                <w:noProof/>
                <w:webHidden/>
              </w:rPr>
              <w:fldChar w:fldCharType="separate"/>
            </w:r>
            <w:r>
              <w:rPr>
                <w:noProof/>
                <w:webHidden/>
              </w:rPr>
              <w:t>5</w:t>
            </w:r>
            <w:r>
              <w:rPr>
                <w:noProof/>
                <w:webHidden/>
              </w:rPr>
              <w:fldChar w:fldCharType="end"/>
            </w:r>
          </w:hyperlink>
        </w:p>
        <w:p w14:paraId="5F9A890C" w14:textId="6AE5867B" w:rsidR="00314083" w:rsidRDefault="00314083">
          <w:pPr>
            <w:pStyle w:val="Indholdsfortegnelse1"/>
            <w:rPr>
              <w:rFonts w:asciiTheme="minorHAnsi" w:eastAsiaTheme="minorEastAsia" w:hAnsiTheme="minorHAnsi"/>
              <w:b w:val="0"/>
              <w:bCs w:val="0"/>
              <w:kern w:val="2"/>
              <w:sz w:val="24"/>
              <w:szCs w:val="24"/>
              <w:lang w:eastAsia="da-DK"/>
              <w14:ligatures w14:val="standardContextual"/>
            </w:rPr>
          </w:pPr>
          <w:hyperlink w:anchor="_Toc191628063" w:history="1">
            <w:r w:rsidRPr="006002F9">
              <w:rPr>
                <w:rStyle w:val="Hyperlink"/>
              </w:rPr>
              <w:t>3</w:t>
            </w:r>
            <w:r>
              <w:rPr>
                <w:rFonts w:asciiTheme="minorHAnsi" w:eastAsiaTheme="minorEastAsia" w:hAnsiTheme="minorHAnsi"/>
                <w:b w:val="0"/>
                <w:bCs w:val="0"/>
                <w:kern w:val="2"/>
                <w:sz w:val="24"/>
                <w:szCs w:val="24"/>
                <w:lang w:eastAsia="da-DK"/>
                <w14:ligatures w14:val="standardContextual"/>
              </w:rPr>
              <w:tab/>
            </w:r>
            <w:r w:rsidRPr="006002F9">
              <w:rPr>
                <w:rStyle w:val="Hyperlink"/>
              </w:rPr>
              <w:t>Afgørelse om miljøgodkendelse, herunder vilkår</w:t>
            </w:r>
            <w:r>
              <w:rPr>
                <w:webHidden/>
              </w:rPr>
              <w:tab/>
            </w:r>
            <w:r>
              <w:rPr>
                <w:webHidden/>
              </w:rPr>
              <w:fldChar w:fldCharType="begin"/>
            </w:r>
            <w:r>
              <w:rPr>
                <w:webHidden/>
              </w:rPr>
              <w:instrText xml:space="preserve"> PAGEREF _Toc191628063 \h </w:instrText>
            </w:r>
            <w:r>
              <w:rPr>
                <w:webHidden/>
              </w:rPr>
            </w:r>
            <w:r>
              <w:rPr>
                <w:webHidden/>
              </w:rPr>
              <w:fldChar w:fldCharType="separate"/>
            </w:r>
            <w:r>
              <w:rPr>
                <w:webHidden/>
              </w:rPr>
              <w:t>8</w:t>
            </w:r>
            <w:r>
              <w:rPr>
                <w:webHidden/>
              </w:rPr>
              <w:fldChar w:fldCharType="end"/>
            </w:r>
          </w:hyperlink>
        </w:p>
        <w:p w14:paraId="4688747D" w14:textId="0BA80380"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64" w:history="1">
            <w:r w:rsidRPr="006002F9">
              <w:rPr>
                <w:rStyle w:val="Hyperlink"/>
                <w:noProof/>
              </w:rPr>
              <w:t>3.1</w:t>
            </w:r>
            <w:r>
              <w:rPr>
                <w:rFonts w:asciiTheme="minorHAnsi" w:eastAsiaTheme="minorEastAsia" w:hAnsiTheme="minorHAnsi"/>
                <w:noProof/>
                <w:kern w:val="2"/>
                <w:sz w:val="24"/>
                <w:szCs w:val="24"/>
                <w:lang w:eastAsia="da-DK"/>
                <w14:ligatures w14:val="standardContextual"/>
              </w:rPr>
              <w:tab/>
            </w:r>
            <w:r w:rsidRPr="006002F9">
              <w:rPr>
                <w:rStyle w:val="Hyperlink"/>
                <w:noProof/>
              </w:rPr>
              <w:t>Afgørelse</w:t>
            </w:r>
            <w:r>
              <w:rPr>
                <w:noProof/>
                <w:webHidden/>
              </w:rPr>
              <w:tab/>
            </w:r>
            <w:r>
              <w:rPr>
                <w:noProof/>
                <w:webHidden/>
              </w:rPr>
              <w:fldChar w:fldCharType="begin"/>
            </w:r>
            <w:r>
              <w:rPr>
                <w:noProof/>
                <w:webHidden/>
              </w:rPr>
              <w:instrText xml:space="preserve"> PAGEREF _Toc191628064 \h </w:instrText>
            </w:r>
            <w:r>
              <w:rPr>
                <w:noProof/>
                <w:webHidden/>
              </w:rPr>
            </w:r>
            <w:r>
              <w:rPr>
                <w:noProof/>
                <w:webHidden/>
              </w:rPr>
              <w:fldChar w:fldCharType="separate"/>
            </w:r>
            <w:r>
              <w:rPr>
                <w:noProof/>
                <w:webHidden/>
              </w:rPr>
              <w:t>8</w:t>
            </w:r>
            <w:r>
              <w:rPr>
                <w:noProof/>
                <w:webHidden/>
              </w:rPr>
              <w:fldChar w:fldCharType="end"/>
            </w:r>
          </w:hyperlink>
        </w:p>
        <w:p w14:paraId="7BE9C529" w14:textId="72F6141C"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65" w:history="1">
            <w:r w:rsidRPr="006002F9">
              <w:rPr>
                <w:rStyle w:val="Hyperlink"/>
                <w:noProof/>
              </w:rPr>
              <w:t>3.2</w:t>
            </w:r>
            <w:r>
              <w:rPr>
                <w:rFonts w:asciiTheme="minorHAnsi" w:eastAsiaTheme="minorEastAsia" w:hAnsiTheme="minorHAnsi"/>
                <w:noProof/>
                <w:kern w:val="2"/>
                <w:sz w:val="24"/>
                <w:szCs w:val="24"/>
                <w:lang w:eastAsia="da-DK"/>
                <w14:ligatures w14:val="standardContextual"/>
              </w:rPr>
              <w:tab/>
            </w:r>
            <w:r w:rsidRPr="006002F9">
              <w:rPr>
                <w:rStyle w:val="Hyperlink"/>
                <w:noProof/>
              </w:rPr>
              <w:t>Vilkår for husdyrbruget</w:t>
            </w:r>
            <w:r>
              <w:rPr>
                <w:noProof/>
                <w:webHidden/>
              </w:rPr>
              <w:tab/>
            </w:r>
            <w:r>
              <w:rPr>
                <w:noProof/>
                <w:webHidden/>
              </w:rPr>
              <w:fldChar w:fldCharType="begin"/>
            </w:r>
            <w:r>
              <w:rPr>
                <w:noProof/>
                <w:webHidden/>
              </w:rPr>
              <w:instrText xml:space="preserve"> PAGEREF _Toc191628065 \h </w:instrText>
            </w:r>
            <w:r>
              <w:rPr>
                <w:noProof/>
                <w:webHidden/>
              </w:rPr>
            </w:r>
            <w:r>
              <w:rPr>
                <w:noProof/>
                <w:webHidden/>
              </w:rPr>
              <w:fldChar w:fldCharType="separate"/>
            </w:r>
            <w:r>
              <w:rPr>
                <w:noProof/>
                <w:webHidden/>
              </w:rPr>
              <w:t>9</w:t>
            </w:r>
            <w:r>
              <w:rPr>
                <w:noProof/>
                <w:webHidden/>
              </w:rPr>
              <w:fldChar w:fldCharType="end"/>
            </w:r>
          </w:hyperlink>
        </w:p>
        <w:p w14:paraId="523DA95C" w14:textId="7C0A45E0" w:rsidR="00314083" w:rsidRDefault="00314083">
          <w:pPr>
            <w:pStyle w:val="Indholdsfortegnelse1"/>
            <w:rPr>
              <w:rFonts w:asciiTheme="minorHAnsi" w:eastAsiaTheme="minorEastAsia" w:hAnsiTheme="minorHAnsi"/>
              <w:b w:val="0"/>
              <w:bCs w:val="0"/>
              <w:kern w:val="2"/>
              <w:sz w:val="24"/>
              <w:szCs w:val="24"/>
              <w:lang w:eastAsia="da-DK"/>
              <w14:ligatures w14:val="standardContextual"/>
            </w:rPr>
          </w:pPr>
          <w:hyperlink w:anchor="_Toc191628066" w:history="1">
            <w:r w:rsidRPr="006002F9">
              <w:rPr>
                <w:rStyle w:val="Hyperlink"/>
              </w:rPr>
              <w:t>4</w:t>
            </w:r>
            <w:r>
              <w:rPr>
                <w:rFonts w:asciiTheme="minorHAnsi" w:eastAsiaTheme="minorEastAsia" w:hAnsiTheme="minorHAnsi"/>
                <w:b w:val="0"/>
                <w:bCs w:val="0"/>
                <w:kern w:val="2"/>
                <w:sz w:val="24"/>
                <w:szCs w:val="24"/>
                <w:lang w:eastAsia="da-DK"/>
                <w14:ligatures w14:val="standardContextual"/>
              </w:rPr>
              <w:tab/>
            </w:r>
            <w:r w:rsidRPr="006002F9">
              <w:rPr>
                <w:rStyle w:val="Hyperlink"/>
              </w:rPr>
              <w:t>Generelle forhold</w:t>
            </w:r>
            <w:r>
              <w:rPr>
                <w:webHidden/>
              </w:rPr>
              <w:tab/>
            </w:r>
            <w:r>
              <w:rPr>
                <w:webHidden/>
              </w:rPr>
              <w:fldChar w:fldCharType="begin"/>
            </w:r>
            <w:r>
              <w:rPr>
                <w:webHidden/>
              </w:rPr>
              <w:instrText xml:space="preserve"> PAGEREF _Toc191628066 \h </w:instrText>
            </w:r>
            <w:r>
              <w:rPr>
                <w:webHidden/>
              </w:rPr>
            </w:r>
            <w:r>
              <w:rPr>
                <w:webHidden/>
              </w:rPr>
              <w:fldChar w:fldCharType="separate"/>
            </w:r>
            <w:r>
              <w:rPr>
                <w:webHidden/>
              </w:rPr>
              <w:t>17</w:t>
            </w:r>
            <w:r>
              <w:rPr>
                <w:webHidden/>
              </w:rPr>
              <w:fldChar w:fldCharType="end"/>
            </w:r>
          </w:hyperlink>
        </w:p>
        <w:p w14:paraId="229704D1" w14:textId="1490181C"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67" w:history="1">
            <w:r w:rsidRPr="006002F9">
              <w:rPr>
                <w:rStyle w:val="Hyperlink"/>
                <w:noProof/>
              </w:rPr>
              <w:t>4.1</w:t>
            </w:r>
            <w:r>
              <w:rPr>
                <w:rFonts w:asciiTheme="minorHAnsi" w:eastAsiaTheme="minorEastAsia" w:hAnsiTheme="minorHAnsi"/>
                <w:noProof/>
                <w:kern w:val="2"/>
                <w:sz w:val="24"/>
                <w:szCs w:val="24"/>
                <w:lang w:eastAsia="da-DK"/>
                <w14:ligatures w14:val="standardContextual"/>
              </w:rPr>
              <w:tab/>
            </w:r>
            <w:r w:rsidRPr="006002F9">
              <w:rPr>
                <w:rStyle w:val="Hyperlink"/>
                <w:noProof/>
              </w:rPr>
              <w:t>Lovgrundlag</w:t>
            </w:r>
            <w:r>
              <w:rPr>
                <w:noProof/>
                <w:webHidden/>
              </w:rPr>
              <w:tab/>
            </w:r>
            <w:r>
              <w:rPr>
                <w:noProof/>
                <w:webHidden/>
              </w:rPr>
              <w:fldChar w:fldCharType="begin"/>
            </w:r>
            <w:r>
              <w:rPr>
                <w:noProof/>
                <w:webHidden/>
              </w:rPr>
              <w:instrText xml:space="preserve"> PAGEREF _Toc191628067 \h </w:instrText>
            </w:r>
            <w:r>
              <w:rPr>
                <w:noProof/>
                <w:webHidden/>
              </w:rPr>
            </w:r>
            <w:r>
              <w:rPr>
                <w:noProof/>
                <w:webHidden/>
              </w:rPr>
              <w:fldChar w:fldCharType="separate"/>
            </w:r>
            <w:r>
              <w:rPr>
                <w:noProof/>
                <w:webHidden/>
              </w:rPr>
              <w:t>17</w:t>
            </w:r>
            <w:r>
              <w:rPr>
                <w:noProof/>
                <w:webHidden/>
              </w:rPr>
              <w:fldChar w:fldCharType="end"/>
            </w:r>
          </w:hyperlink>
        </w:p>
        <w:p w14:paraId="16A089F7" w14:textId="700DCB1B"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68" w:history="1">
            <w:r w:rsidRPr="006002F9">
              <w:rPr>
                <w:rStyle w:val="Hyperlink"/>
                <w:noProof/>
              </w:rPr>
              <w:t>4.2</w:t>
            </w:r>
            <w:r>
              <w:rPr>
                <w:rFonts w:asciiTheme="minorHAnsi" w:eastAsiaTheme="minorEastAsia" w:hAnsiTheme="minorHAnsi"/>
                <w:noProof/>
                <w:kern w:val="2"/>
                <w:sz w:val="24"/>
                <w:szCs w:val="24"/>
                <w:lang w:eastAsia="da-DK"/>
                <w14:ligatures w14:val="standardContextual"/>
              </w:rPr>
              <w:tab/>
            </w:r>
            <w:r w:rsidRPr="006002F9">
              <w:rPr>
                <w:rStyle w:val="Hyperlink"/>
                <w:noProof/>
              </w:rPr>
              <w:t>Sagens baggrundsmateriale</w:t>
            </w:r>
            <w:r>
              <w:rPr>
                <w:noProof/>
                <w:webHidden/>
              </w:rPr>
              <w:tab/>
            </w:r>
            <w:r>
              <w:rPr>
                <w:noProof/>
                <w:webHidden/>
              </w:rPr>
              <w:fldChar w:fldCharType="begin"/>
            </w:r>
            <w:r>
              <w:rPr>
                <w:noProof/>
                <w:webHidden/>
              </w:rPr>
              <w:instrText xml:space="preserve"> PAGEREF _Toc191628068 \h </w:instrText>
            </w:r>
            <w:r>
              <w:rPr>
                <w:noProof/>
                <w:webHidden/>
              </w:rPr>
            </w:r>
            <w:r>
              <w:rPr>
                <w:noProof/>
                <w:webHidden/>
              </w:rPr>
              <w:fldChar w:fldCharType="separate"/>
            </w:r>
            <w:r>
              <w:rPr>
                <w:noProof/>
                <w:webHidden/>
              </w:rPr>
              <w:t>17</w:t>
            </w:r>
            <w:r>
              <w:rPr>
                <w:noProof/>
                <w:webHidden/>
              </w:rPr>
              <w:fldChar w:fldCharType="end"/>
            </w:r>
          </w:hyperlink>
        </w:p>
        <w:p w14:paraId="27D97983" w14:textId="05B64752"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69" w:history="1">
            <w:r w:rsidRPr="006002F9">
              <w:rPr>
                <w:rStyle w:val="Hyperlink"/>
                <w:noProof/>
              </w:rPr>
              <w:t>4.3</w:t>
            </w:r>
            <w:r>
              <w:rPr>
                <w:rFonts w:asciiTheme="minorHAnsi" w:eastAsiaTheme="minorEastAsia" w:hAnsiTheme="minorHAnsi"/>
                <w:noProof/>
                <w:kern w:val="2"/>
                <w:sz w:val="24"/>
                <w:szCs w:val="24"/>
                <w:lang w:eastAsia="da-DK"/>
                <w14:ligatures w14:val="standardContextual"/>
              </w:rPr>
              <w:tab/>
            </w:r>
            <w:r w:rsidRPr="006002F9">
              <w:rPr>
                <w:rStyle w:val="Hyperlink"/>
                <w:noProof/>
              </w:rPr>
              <w:t>Offentlighed</w:t>
            </w:r>
            <w:r>
              <w:rPr>
                <w:noProof/>
                <w:webHidden/>
              </w:rPr>
              <w:tab/>
            </w:r>
            <w:r>
              <w:rPr>
                <w:noProof/>
                <w:webHidden/>
              </w:rPr>
              <w:fldChar w:fldCharType="begin"/>
            </w:r>
            <w:r>
              <w:rPr>
                <w:noProof/>
                <w:webHidden/>
              </w:rPr>
              <w:instrText xml:space="preserve"> PAGEREF _Toc191628069 \h </w:instrText>
            </w:r>
            <w:r>
              <w:rPr>
                <w:noProof/>
                <w:webHidden/>
              </w:rPr>
            </w:r>
            <w:r>
              <w:rPr>
                <w:noProof/>
                <w:webHidden/>
              </w:rPr>
              <w:fldChar w:fldCharType="separate"/>
            </w:r>
            <w:r>
              <w:rPr>
                <w:noProof/>
                <w:webHidden/>
              </w:rPr>
              <w:t>17</w:t>
            </w:r>
            <w:r>
              <w:rPr>
                <w:noProof/>
                <w:webHidden/>
              </w:rPr>
              <w:fldChar w:fldCharType="end"/>
            </w:r>
          </w:hyperlink>
        </w:p>
        <w:p w14:paraId="5D175394" w14:textId="2D24590B"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0" w:history="1">
            <w:r w:rsidRPr="006002F9">
              <w:rPr>
                <w:rStyle w:val="Hyperlink"/>
                <w:noProof/>
              </w:rPr>
              <w:t>4.4</w:t>
            </w:r>
            <w:r>
              <w:rPr>
                <w:rFonts w:asciiTheme="minorHAnsi" w:eastAsiaTheme="minorEastAsia" w:hAnsiTheme="minorHAnsi"/>
                <w:noProof/>
                <w:kern w:val="2"/>
                <w:sz w:val="24"/>
                <w:szCs w:val="24"/>
                <w:lang w:eastAsia="da-DK"/>
                <w14:ligatures w14:val="standardContextual"/>
              </w:rPr>
              <w:tab/>
            </w:r>
            <w:r w:rsidRPr="006002F9">
              <w:rPr>
                <w:rStyle w:val="Hyperlink"/>
                <w:noProof/>
              </w:rPr>
              <w:t>Gyldighed og udnyttelse</w:t>
            </w:r>
            <w:r>
              <w:rPr>
                <w:noProof/>
                <w:webHidden/>
              </w:rPr>
              <w:tab/>
            </w:r>
            <w:r>
              <w:rPr>
                <w:noProof/>
                <w:webHidden/>
              </w:rPr>
              <w:fldChar w:fldCharType="begin"/>
            </w:r>
            <w:r>
              <w:rPr>
                <w:noProof/>
                <w:webHidden/>
              </w:rPr>
              <w:instrText xml:space="preserve"> PAGEREF _Toc191628070 \h </w:instrText>
            </w:r>
            <w:r>
              <w:rPr>
                <w:noProof/>
                <w:webHidden/>
              </w:rPr>
            </w:r>
            <w:r>
              <w:rPr>
                <w:noProof/>
                <w:webHidden/>
              </w:rPr>
              <w:fldChar w:fldCharType="separate"/>
            </w:r>
            <w:r>
              <w:rPr>
                <w:noProof/>
                <w:webHidden/>
              </w:rPr>
              <w:t>19</w:t>
            </w:r>
            <w:r>
              <w:rPr>
                <w:noProof/>
                <w:webHidden/>
              </w:rPr>
              <w:fldChar w:fldCharType="end"/>
            </w:r>
          </w:hyperlink>
        </w:p>
        <w:p w14:paraId="62EE4F6C" w14:textId="386D17C2"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1" w:history="1">
            <w:r w:rsidRPr="006002F9">
              <w:rPr>
                <w:rStyle w:val="Hyperlink"/>
                <w:noProof/>
              </w:rPr>
              <w:t>4.5</w:t>
            </w:r>
            <w:r>
              <w:rPr>
                <w:rFonts w:asciiTheme="minorHAnsi" w:eastAsiaTheme="minorEastAsia" w:hAnsiTheme="minorHAnsi"/>
                <w:noProof/>
                <w:kern w:val="2"/>
                <w:sz w:val="24"/>
                <w:szCs w:val="24"/>
                <w:lang w:eastAsia="da-DK"/>
                <w14:ligatures w14:val="standardContextual"/>
              </w:rPr>
              <w:tab/>
            </w:r>
            <w:r w:rsidRPr="006002F9">
              <w:rPr>
                <w:rStyle w:val="Hyperlink"/>
                <w:noProof/>
              </w:rPr>
              <w:t>Revurdering etc.</w:t>
            </w:r>
            <w:r>
              <w:rPr>
                <w:noProof/>
                <w:webHidden/>
              </w:rPr>
              <w:tab/>
            </w:r>
            <w:r>
              <w:rPr>
                <w:noProof/>
                <w:webHidden/>
              </w:rPr>
              <w:fldChar w:fldCharType="begin"/>
            </w:r>
            <w:r>
              <w:rPr>
                <w:noProof/>
                <w:webHidden/>
              </w:rPr>
              <w:instrText xml:space="preserve"> PAGEREF _Toc191628071 \h </w:instrText>
            </w:r>
            <w:r>
              <w:rPr>
                <w:noProof/>
                <w:webHidden/>
              </w:rPr>
            </w:r>
            <w:r>
              <w:rPr>
                <w:noProof/>
                <w:webHidden/>
              </w:rPr>
              <w:fldChar w:fldCharType="separate"/>
            </w:r>
            <w:r>
              <w:rPr>
                <w:noProof/>
                <w:webHidden/>
              </w:rPr>
              <w:t>19</w:t>
            </w:r>
            <w:r>
              <w:rPr>
                <w:noProof/>
                <w:webHidden/>
              </w:rPr>
              <w:fldChar w:fldCharType="end"/>
            </w:r>
          </w:hyperlink>
        </w:p>
        <w:p w14:paraId="6B69C955" w14:textId="41C06FBA"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2" w:history="1">
            <w:r w:rsidRPr="006002F9">
              <w:rPr>
                <w:rStyle w:val="Hyperlink"/>
                <w:noProof/>
              </w:rPr>
              <w:t>4.6</w:t>
            </w:r>
            <w:r>
              <w:rPr>
                <w:rFonts w:asciiTheme="minorHAnsi" w:eastAsiaTheme="minorEastAsia" w:hAnsiTheme="minorHAnsi"/>
                <w:noProof/>
                <w:kern w:val="2"/>
                <w:sz w:val="24"/>
                <w:szCs w:val="24"/>
                <w:lang w:eastAsia="da-DK"/>
                <w14:ligatures w14:val="standardContextual"/>
              </w:rPr>
              <w:tab/>
            </w:r>
            <w:r w:rsidRPr="006002F9">
              <w:rPr>
                <w:rStyle w:val="Hyperlink"/>
                <w:noProof/>
              </w:rPr>
              <w:t>Meddelelsespligt – anlæg, ejerforhold</w:t>
            </w:r>
            <w:r>
              <w:rPr>
                <w:noProof/>
                <w:webHidden/>
              </w:rPr>
              <w:tab/>
            </w:r>
            <w:r>
              <w:rPr>
                <w:noProof/>
                <w:webHidden/>
              </w:rPr>
              <w:fldChar w:fldCharType="begin"/>
            </w:r>
            <w:r>
              <w:rPr>
                <w:noProof/>
                <w:webHidden/>
              </w:rPr>
              <w:instrText xml:space="preserve"> PAGEREF _Toc191628072 \h </w:instrText>
            </w:r>
            <w:r>
              <w:rPr>
                <w:noProof/>
                <w:webHidden/>
              </w:rPr>
            </w:r>
            <w:r>
              <w:rPr>
                <w:noProof/>
                <w:webHidden/>
              </w:rPr>
              <w:fldChar w:fldCharType="separate"/>
            </w:r>
            <w:r>
              <w:rPr>
                <w:noProof/>
                <w:webHidden/>
              </w:rPr>
              <w:t>20</w:t>
            </w:r>
            <w:r>
              <w:rPr>
                <w:noProof/>
                <w:webHidden/>
              </w:rPr>
              <w:fldChar w:fldCharType="end"/>
            </w:r>
          </w:hyperlink>
        </w:p>
        <w:p w14:paraId="545DBFAF" w14:textId="35115F82"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3" w:history="1">
            <w:r w:rsidRPr="006002F9">
              <w:rPr>
                <w:rStyle w:val="Hyperlink"/>
                <w:noProof/>
              </w:rPr>
              <w:t>4.7</w:t>
            </w:r>
            <w:r>
              <w:rPr>
                <w:rFonts w:asciiTheme="minorHAnsi" w:eastAsiaTheme="minorEastAsia" w:hAnsiTheme="minorHAnsi"/>
                <w:noProof/>
                <w:kern w:val="2"/>
                <w:sz w:val="24"/>
                <w:szCs w:val="24"/>
                <w:lang w:eastAsia="da-DK"/>
                <w14:ligatures w14:val="standardContextual"/>
              </w:rPr>
              <w:tab/>
            </w:r>
            <w:r w:rsidRPr="006002F9">
              <w:rPr>
                <w:rStyle w:val="Hyperlink"/>
                <w:noProof/>
              </w:rPr>
              <w:t>Ophør</w:t>
            </w:r>
            <w:r>
              <w:rPr>
                <w:noProof/>
                <w:webHidden/>
              </w:rPr>
              <w:tab/>
            </w:r>
            <w:r>
              <w:rPr>
                <w:noProof/>
                <w:webHidden/>
              </w:rPr>
              <w:fldChar w:fldCharType="begin"/>
            </w:r>
            <w:r>
              <w:rPr>
                <w:noProof/>
                <w:webHidden/>
              </w:rPr>
              <w:instrText xml:space="preserve"> PAGEREF _Toc191628073 \h </w:instrText>
            </w:r>
            <w:r>
              <w:rPr>
                <w:noProof/>
                <w:webHidden/>
              </w:rPr>
            </w:r>
            <w:r>
              <w:rPr>
                <w:noProof/>
                <w:webHidden/>
              </w:rPr>
              <w:fldChar w:fldCharType="separate"/>
            </w:r>
            <w:r>
              <w:rPr>
                <w:noProof/>
                <w:webHidden/>
              </w:rPr>
              <w:t>20</w:t>
            </w:r>
            <w:r>
              <w:rPr>
                <w:noProof/>
                <w:webHidden/>
              </w:rPr>
              <w:fldChar w:fldCharType="end"/>
            </w:r>
          </w:hyperlink>
        </w:p>
        <w:p w14:paraId="2B8F7584" w14:textId="06E9C632"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4" w:history="1">
            <w:r w:rsidRPr="006002F9">
              <w:rPr>
                <w:rStyle w:val="Hyperlink"/>
                <w:noProof/>
              </w:rPr>
              <w:t>4.8</w:t>
            </w:r>
            <w:r>
              <w:rPr>
                <w:rFonts w:asciiTheme="minorHAnsi" w:eastAsiaTheme="minorEastAsia" w:hAnsiTheme="minorHAnsi"/>
                <w:noProof/>
                <w:kern w:val="2"/>
                <w:sz w:val="24"/>
                <w:szCs w:val="24"/>
                <w:lang w:eastAsia="da-DK"/>
                <w14:ligatures w14:val="standardContextual"/>
              </w:rPr>
              <w:tab/>
            </w:r>
            <w:r w:rsidRPr="006002F9">
              <w:rPr>
                <w:rStyle w:val="Hyperlink"/>
                <w:noProof/>
              </w:rPr>
              <w:t>Klagevejledning</w:t>
            </w:r>
            <w:r>
              <w:rPr>
                <w:noProof/>
                <w:webHidden/>
              </w:rPr>
              <w:tab/>
            </w:r>
            <w:r>
              <w:rPr>
                <w:noProof/>
                <w:webHidden/>
              </w:rPr>
              <w:fldChar w:fldCharType="begin"/>
            </w:r>
            <w:r>
              <w:rPr>
                <w:noProof/>
                <w:webHidden/>
              </w:rPr>
              <w:instrText xml:space="preserve"> PAGEREF _Toc191628074 \h </w:instrText>
            </w:r>
            <w:r>
              <w:rPr>
                <w:noProof/>
                <w:webHidden/>
              </w:rPr>
            </w:r>
            <w:r>
              <w:rPr>
                <w:noProof/>
                <w:webHidden/>
              </w:rPr>
              <w:fldChar w:fldCharType="separate"/>
            </w:r>
            <w:r>
              <w:rPr>
                <w:noProof/>
                <w:webHidden/>
              </w:rPr>
              <w:t>20</w:t>
            </w:r>
            <w:r>
              <w:rPr>
                <w:noProof/>
                <w:webHidden/>
              </w:rPr>
              <w:fldChar w:fldCharType="end"/>
            </w:r>
          </w:hyperlink>
        </w:p>
        <w:p w14:paraId="399C13BB" w14:textId="04937E71" w:rsidR="00314083" w:rsidRDefault="00314083">
          <w:pPr>
            <w:pStyle w:val="Indholdsfortegnelse1"/>
            <w:rPr>
              <w:rFonts w:asciiTheme="minorHAnsi" w:eastAsiaTheme="minorEastAsia" w:hAnsiTheme="minorHAnsi"/>
              <w:b w:val="0"/>
              <w:bCs w:val="0"/>
              <w:kern w:val="2"/>
              <w:sz w:val="24"/>
              <w:szCs w:val="24"/>
              <w:lang w:eastAsia="da-DK"/>
              <w14:ligatures w14:val="standardContextual"/>
            </w:rPr>
          </w:pPr>
          <w:hyperlink w:anchor="_Toc191628075" w:history="1">
            <w:r w:rsidRPr="006002F9">
              <w:rPr>
                <w:rStyle w:val="Hyperlink"/>
              </w:rPr>
              <w:t>5</w:t>
            </w:r>
            <w:r>
              <w:rPr>
                <w:rFonts w:asciiTheme="minorHAnsi" w:eastAsiaTheme="minorEastAsia" w:hAnsiTheme="minorHAnsi"/>
                <w:b w:val="0"/>
                <w:bCs w:val="0"/>
                <w:kern w:val="2"/>
                <w:sz w:val="24"/>
                <w:szCs w:val="24"/>
                <w:lang w:eastAsia="da-DK"/>
                <w14:ligatures w14:val="standardContextual"/>
              </w:rPr>
              <w:tab/>
            </w:r>
            <w:r w:rsidRPr="006002F9">
              <w:rPr>
                <w:rStyle w:val="Hyperlink"/>
              </w:rPr>
              <w:t>Begrundelse for de stillede vilkår</w:t>
            </w:r>
            <w:r>
              <w:rPr>
                <w:webHidden/>
              </w:rPr>
              <w:tab/>
            </w:r>
            <w:r>
              <w:rPr>
                <w:webHidden/>
              </w:rPr>
              <w:fldChar w:fldCharType="begin"/>
            </w:r>
            <w:r>
              <w:rPr>
                <w:webHidden/>
              </w:rPr>
              <w:instrText xml:space="preserve"> PAGEREF _Toc191628075 \h </w:instrText>
            </w:r>
            <w:r>
              <w:rPr>
                <w:webHidden/>
              </w:rPr>
            </w:r>
            <w:r>
              <w:rPr>
                <w:webHidden/>
              </w:rPr>
              <w:fldChar w:fldCharType="separate"/>
            </w:r>
            <w:r>
              <w:rPr>
                <w:webHidden/>
              </w:rPr>
              <w:t>22</w:t>
            </w:r>
            <w:r>
              <w:rPr>
                <w:webHidden/>
              </w:rPr>
              <w:fldChar w:fldCharType="end"/>
            </w:r>
          </w:hyperlink>
        </w:p>
        <w:p w14:paraId="33ADD16A" w14:textId="56A449D1" w:rsidR="00314083" w:rsidRDefault="00314083">
          <w:pPr>
            <w:pStyle w:val="Indholdsfortegnelse1"/>
            <w:rPr>
              <w:rFonts w:asciiTheme="minorHAnsi" w:eastAsiaTheme="minorEastAsia" w:hAnsiTheme="minorHAnsi"/>
              <w:b w:val="0"/>
              <w:bCs w:val="0"/>
              <w:kern w:val="2"/>
              <w:sz w:val="24"/>
              <w:szCs w:val="24"/>
              <w:lang w:eastAsia="da-DK"/>
              <w14:ligatures w14:val="standardContextual"/>
            </w:rPr>
          </w:pPr>
          <w:hyperlink w:anchor="_Toc191628076" w:history="1">
            <w:r w:rsidRPr="006002F9">
              <w:rPr>
                <w:rStyle w:val="Hyperlink"/>
              </w:rPr>
              <w:t>6</w:t>
            </w:r>
            <w:r>
              <w:rPr>
                <w:rFonts w:asciiTheme="minorHAnsi" w:eastAsiaTheme="minorEastAsia" w:hAnsiTheme="minorHAnsi"/>
                <w:b w:val="0"/>
                <w:bCs w:val="0"/>
                <w:kern w:val="2"/>
                <w:sz w:val="24"/>
                <w:szCs w:val="24"/>
                <w:lang w:eastAsia="da-DK"/>
                <w14:ligatures w14:val="standardContextual"/>
              </w:rPr>
              <w:tab/>
            </w:r>
            <w:r w:rsidRPr="006002F9">
              <w:rPr>
                <w:rStyle w:val="Hyperlink"/>
              </w:rPr>
              <w:t>Bilag</w:t>
            </w:r>
            <w:r>
              <w:rPr>
                <w:webHidden/>
              </w:rPr>
              <w:tab/>
            </w:r>
            <w:r>
              <w:rPr>
                <w:webHidden/>
              </w:rPr>
              <w:fldChar w:fldCharType="begin"/>
            </w:r>
            <w:r>
              <w:rPr>
                <w:webHidden/>
              </w:rPr>
              <w:instrText xml:space="preserve"> PAGEREF _Toc191628076 \h </w:instrText>
            </w:r>
            <w:r>
              <w:rPr>
                <w:webHidden/>
              </w:rPr>
            </w:r>
            <w:r>
              <w:rPr>
                <w:webHidden/>
              </w:rPr>
              <w:fldChar w:fldCharType="separate"/>
            </w:r>
            <w:r>
              <w:rPr>
                <w:webHidden/>
              </w:rPr>
              <w:t>27</w:t>
            </w:r>
            <w:r>
              <w:rPr>
                <w:webHidden/>
              </w:rPr>
              <w:fldChar w:fldCharType="end"/>
            </w:r>
          </w:hyperlink>
        </w:p>
        <w:p w14:paraId="2E47993D" w14:textId="70915D79"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7" w:history="1">
            <w:r w:rsidRPr="006002F9">
              <w:rPr>
                <w:rStyle w:val="Hyperlink"/>
                <w:noProof/>
              </w:rPr>
              <w:t>6.1</w:t>
            </w:r>
            <w:r>
              <w:rPr>
                <w:rFonts w:asciiTheme="minorHAnsi" w:eastAsiaTheme="minorEastAsia" w:hAnsiTheme="minorHAnsi"/>
                <w:noProof/>
                <w:kern w:val="2"/>
                <w:sz w:val="24"/>
                <w:szCs w:val="24"/>
                <w:lang w:eastAsia="da-DK"/>
                <w14:ligatures w14:val="standardContextual"/>
              </w:rPr>
              <w:tab/>
            </w:r>
            <w:r w:rsidRPr="006002F9">
              <w:rPr>
                <w:rStyle w:val="Hyperlink"/>
                <w:noProof/>
              </w:rPr>
              <w:t>Bilag 1. Situationsplan</w:t>
            </w:r>
            <w:r>
              <w:rPr>
                <w:noProof/>
                <w:webHidden/>
              </w:rPr>
              <w:tab/>
            </w:r>
            <w:r>
              <w:rPr>
                <w:noProof/>
                <w:webHidden/>
              </w:rPr>
              <w:fldChar w:fldCharType="begin"/>
            </w:r>
            <w:r>
              <w:rPr>
                <w:noProof/>
                <w:webHidden/>
              </w:rPr>
              <w:instrText xml:space="preserve"> PAGEREF _Toc191628077 \h </w:instrText>
            </w:r>
            <w:r>
              <w:rPr>
                <w:noProof/>
                <w:webHidden/>
              </w:rPr>
            </w:r>
            <w:r>
              <w:rPr>
                <w:noProof/>
                <w:webHidden/>
              </w:rPr>
              <w:fldChar w:fldCharType="separate"/>
            </w:r>
            <w:r>
              <w:rPr>
                <w:noProof/>
                <w:webHidden/>
              </w:rPr>
              <w:t>28</w:t>
            </w:r>
            <w:r>
              <w:rPr>
                <w:noProof/>
                <w:webHidden/>
              </w:rPr>
              <w:fldChar w:fldCharType="end"/>
            </w:r>
          </w:hyperlink>
        </w:p>
        <w:p w14:paraId="0BCE88D0" w14:textId="02BAF4CC"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8" w:history="1">
            <w:r w:rsidRPr="006002F9">
              <w:rPr>
                <w:rStyle w:val="Hyperlink"/>
                <w:noProof/>
              </w:rPr>
              <w:t>6.2</w:t>
            </w:r>
            <w:r>
              <w:rPr>
                <w:rFonts w:asciiTheme="minorHAnsi" w:eastAsiaTheme="minorEastAsia" w:hAnsiTheme="minorHAnsi"/>
                <w:noProof/>
                <w:kern w:val="2"/>
                <w:sz w:val="24"/>
                <w:szCs w:val="24"/>
                <w:lang w:eastAsia="da-DK"/>
                <w14:ligatures w14:val="standardContextual"/>
              </w:rPr>
              <w:tab/>
            </w:r>
            <w:r w:rsidRPr="006002F9">
              <w:rPr>
                <w:rStyle w:val="Hyperlink"/>
                <w:noProof/>
              </w:rPr>
              <w:t>Bilag 2. Plantegning af stald / beregning af arealer</w:t>
            </w:r>
            <w:r>
              <w:rPr>
                <w:noProof/>
                <w:webHidden/>
              </w:rPr>
              <w:tab/>
            </w:r>
            <w:r>
              <w:rPr>
                <w:noProof/>
                <w:webHidden/>
              </w:rPr>
              <w:fldChar w:fldCharType="begin"/>
            </w:r>
            <w:r>
              <w:rPr>
                <w:noProof/>
                <w:webHidden/>
              </w:rPr>
              <w:instrText xml:space="preserve"> PAGEREF _Toc191628078 \h </w:instrText>
            </w:r>
            <w:r>
              <w:rPr>
                <w:noProof/>
                <w:webHidden/>
              </w:rPr>
            </w:r>
            <w:r>
              <w:rPr>
                <w:noProof/>
                <w:webHidden/>
              </w:rPr>
              <w:fldChar w:fldCharType="separate"/>
            </w:r>
            <w:r>
              <w:rPr>
                <w:noProof/>
                <w:webHidden/>
              </w:rPr>
              <w:t>29</w:t>
            </w:r>
            <w:r>
              <w:rPr>
                <w:noProof/>
                <w:webHidden/>
              </w:rPr>
              <w:fldChar w:fldCharType="end"/>
            </w:r>
          </w:hyperlink>
        </w:p>
        <w:p w14:paraId="0D634A43" w14:textId="7D1EEB8E"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79" w:history="1">
            <w:r w:rsidRPr="006002F9">
              <w:rPr>
                <w:rStyle w:val="Hyperlink"/>
                <w:noProof/>
              </w:rPr>
              <w:t>6.3</w:t>
            </w:r>
            <w:r>
              <w:rPr>
                <w:rFonts w:asciiTheme="minorHAnsi" w:eastAsiaTheme="minorEastAsia" w:hAnsiTheme="minorHAnsi"/>
                <w:noProof/>
                <w:kern w:val="2"/>
                <w:sz w:val="24"/>
                <w:szCs w:val="24"/>
                <w:lang w:eastAsia="da-DK"/>
                <w14:ligatures w14:val="standardContextual"/>
              </w:rPr>
              <w:tab/>
            </w:r>
            <w:r w:rsidRPr="006002F9">
              <w:rPr>
                <w:rStyle w:val="Hyperlink"/>
                <w:noProof/>
              </w:rPr>
              <w:t>Bilag 3. Kort med afløbsforhold</w:t>
            </w:r>
            <w:r>
              <w:rPr>
                <w:noProof/>
                <w:webHidden/>
              </w:rPr>
              <w:tab/>
            </w:r>
            <w:r>
              <w:rPr>
                <w:noProof/>
                <w:webHidden/>
              </w:rPr>
              <w:fldChar w:fldCharType="begin"/>
            </w:r>
            <w:r>
              <w:rPr>
                <w:noProof/>
                <w:webHidden/>
              </w:rPr>
              <w:instrText xml:space="preserve"> PAGEREF _Toc191628079 \h </w:instrText>
            </w:r>
            <w:r>
              <w:rPr>
                <w:noProof/>
                <w:webHidden/>
              </w:rPr>
            </w:r>
            <w:r>
              <w:rPr>
                <w:noProof/>
                <w:webHidden/>
              </w:rPr>
              <w:fldChar w:fldCharType="separate"/>
            </w:r>
            <w:r>
              <w:rPr>
                <w:noProof/>
                <w:webHidden/>
              </w:rPr>
              <w:t>33</w:t>
            </w:r>
            <w:r>
              <w:rPr>
                <w:noProof/>
                <w:webHidden/>
              </w:rPr>
              <w:fldChar w:fldCharType="end"/>
            </w:r>
          </w:hyperlink>
        </w:p>
        <w:p w14:paraId="3524B6BF" w14:textId="6481080E"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80" w:history="1">
            <w:r w:rsidRPr="006002F9">
              <w:rPr>
                <w:rStyle w:val="Hyperlink"/>
                <w:noProof/>
              </w:rPr>
              <w:t>6.4</w:t>
            </w:r>
            <w:r>
              <w:rPr>
                <w:rFonts w:asciiTheme="minorHAnsi" w:eastAsiaTheme="minorEastAsia" w:hAnsiTheme="minorHAnsi"/>
                <w:noProof/>
                <w:kern w:val="2"/>
                <w:sz w:val="24"/>
                <w:szCs w:val="24"/>
                <w:lang w:eastAsia="da-DK"/>
                <w14:ligatures w14:val="standardContextual"/>
              </w:rPr>
              <w:tab/>
            </w:r>
            <w:r w:rsidRPr="006002F9">
              <w:rPr>
                <w:rStyle w:val="Hyperlink"/>
                <w:noProof/>
              </w:rPr>
              <w:t>Bilag 4. Forurenings- og genekort</w:t>
            </w:r>
            <w:r>
              <w:rPr>
                <w:noProof/>
                <w:webHidden/>
              </w:rPr>
              <w:tab/>
            </w:r>
            <w:r>
              <w:rPr>
                <w:noProof/>
                <w:webHidden/>
              </w:rPr>
              <w:fldChar w:fldCharType="begin"/>
            </w:r>
            <w:r>
              <w:rPr>
                <w:noProof/>
                <w:webHidden/>
              </w:rPr>
              <w:instrText xml:space="preserve"> PAGEREF _Toc191628080 \h </w:instrText>
            </w:r>
            <w:r>
              <w:rPr>
                <w:noProof/>
                <w:webHidden/>
              </w:rPr>
            </w:r>
            <w:r>
              <w:rPr>
                <w:noProof/>
                <w:webHidden/>
              </w:rPr>
              <w:fldChar w:fldCharType="separate"/>
            </w:r>
            <w:r>
              <w:rPr>
                <w:noProof/>
                <w:webHidden/>
              </w:rPr>
              <w:t>34</w:t>
            </w:r>
            <w:r>
              <w:rPr>
                <w:noProof/>
                <w:webHidden/>
              </w:rPr>
              <w:fldChar w:fldCharType="end"/>
            </w:r>
          </w:hyperlink>
        </w:p>
        <w:p w14:paraId="5C837F06" w14:textId="486B7C87"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81" w:history="1">
            <w:r w:rsidRPr="006002F9">
              <w:rPr>
                <w:rStyle w:val="Hyperlink"/>
                <w:noProof/>
              </w:rPr>
              <w:t>6.5</w:t>
            </w:r>
            <w:r>
              <w:rPr>
                <w:rFonts w:asciiTheme="minorHAnsi" w:eastAsiaTheme="minorEastAsia" w:hAnsiTheme="minorHAnsi"/>
                <w:noProof/>
                <w:kern w:val="2"/>
                <w:sz w:val="24"/>
                <w:szCs w:val="24"/>
                <w:lang w:eastAsia="da-DK"/>
                <w14:ligatures w14:val="standardContextual"/>
              </w:rPr>
              <w:tab/>
            </w:r>
            <w:r w:rsidRPr="006002F9">
              <w:rPr>
                <w:rStyle w:val="Hyperlink"/>
                <w:noProof/>
              </w:rPr>
              <w:t>Bilag 4. Miljøkonsekvensrapport</w:t>
            </w:r>
            <w:r>
              <w:rPr>
                <w:noProof/>
                <w:webHidden/>
              </w:rPr>
              <w:tab/>
            </w:r>
            <w:r>
              <w:rPr>
                <w:noProof/>
                <w:webHidden/>
              </w:rPr>
              <w:fldChar w:fldCharType="begin"/>
            </w:r>
            <w:r>
              <w:rPr>
                <w:noProof/>
                <w:webHidden/>
              </w:rPr>
              <w:instrText xml:space="preserve"> PAGEREF _Toc191628081 \h </w:instrText>
            </w:r>
            <w:r>
              <w:rPr>
                <w:noProof/>
                <w:webHidden/>
              </w:rPr>
            </w:r>
            <w:r>
              <w:rPr>
                <w:noProof/>
                <w:webHidden/>
              </w:rPr>
              <w:fldChar w:fldCharType="separate"/>
            </w:r>
            <w:r>
              <w:rPr>
                <w:noProof/>
                <w:webHidden/>
              </w:rPr>
              <w:t>35</w:t>
            </w:r>
            <w:r>
              <w:rPr>
                <w:noProof/>
                <w:webHidden/>
              </w:rPr>
              <w:fldChar w:fldCharType="end"/>
            </w:r>
          </w:hyperlink>
        </w:p>
        <w:p w14:paraId="3BACE784" w14:textId="6C13E813" w:rsidR="00314083" w:rsidRDefault="00314083">
          <w:pPr>
            <w:pStyle w:val="Indholdsfortegnelse2"/>
            <w:tabs>
              <w:tab w:val="left" w:pos="960"/>
              <w:tab w:val="right" w:leader="dot" w:pos="9628"/>
            </w:tabs>
            <w:rPr>
              <w:rFonts w:asciiTheme="minorHAnsi" w:eastAsiaTheme="minorEastAsia" w:hAnsiTheme="minorHAnsi"/>
              <w:noProof/>
              <w:kern w:val="2"/>
              <w:sz w:val="24"/>
              <w:szCs w:val="24"/>
              <w:lang w:eastAsia="da-DK"/>
              <w14:ligatures w14:val="standardContextual"/>
            </w:rPr>
          </w:pPr>
          <w:hyperlink w:anchor="_Toc191628082" w:history="1">
            <w:r w:rsidRPr="006002F9">
              <w:rPr>
                <w:rStyle w:val="Hyperlink"/>
                <w:noProof/>
              </w:rPr>
              <w:t>6.6</w:t>
            </w:r>
            <w:r>
              <w:rPr>
                <w:rFonts w:asciiTheme="minorHAnsi" w:eastAsiaTheme="minorEastAsia" w:hAnsiTheme="minorHAnsi"/>
                <w:noProof/>
                <w:kern w:val="2"/>
                <w:sz w:val="24"/>
                <w:szCs w:val="24"/>
                <w:lang w:eastAsia="da-DK"/>
                <w14:ligatures w14:val="standardContextual"/>
              </w:rPr>
              <w:tab/>
            </w:r>
            <w:r w:rsidRPr="006002F9">
              <w:rPr>
                <w:rStyle w:val="Hyperlink"/>
                <w:noProof/>
              </w:rPr>
              <w:t>Bilag 5. Ansøgningsskema</w:t>
            </w:r>
            <w:r>
              <w:rPr>
                <w:noProof/>
                <w:webHidden/>
              </w:rPr>
              <w:tab/>
            </w:r>
            <w:r>
              <w:rPr>
                <w:noProof/>
                <w:webHidden/>
              </w:rPr>
              <w:fldChar w:fldCharType="begin"/>
            </w:r>
            <w:r>
              <w:rPr>
                <w:noProof/>
                <w:webHidden/>
              </w:rPr>
              <w:instrText xml:space="preserve"> PAGEREF _Toc191628082 \h </w:instrText>
            </w:r>
            <w:r>
              <w:rPr>
                <w:noProof/>
                <w:webHidden/>
              </w:rPr>
            </w:r>
            <w:r>
              <w:rPr>
                <w:noProof/>
                <w:webHidden/>
              </w:rPr>
              <w:fldChar w:fldCharType="separate"/>
            </w:r>
            <w:r>
              <w:rPr>
                <w:noProof/>
                <w:webHidden/>
              </w:rPr>
              <w:t>36</w:t>
            </w:r>
            <w:r>
              <w:rPr>
                <w:noProof/>
                <w:webHidden/>
              </w:rPr>
              <w:fldChar w:fldCharType="end"/>
            </w:r>
          </w:hyperlink>
        </w:p>
        <w:p w14:paraId="754B9153" w14:textId="733A80BA" w:rsidR="004254CD" w:rsidRDefault="004254CD" w:rsidP="004254CD">
          <w:pPr>
            <w:rPr>
              <w:b/>
              <w:bCs/>
            </w:rPr>
          </w:pPr>
          <w:r w:rsidRPr="00E577AF">
            <w:rPr>
              <w:b/>
              <w:bCs/>
            </w:rPr>
            <w:fldChar w:fldCharType="end"/>
          </w:r>
        </w:p>
      </w:sdtContent>
    </w:sdt>
    <w:p w14:paraId="6F1320CC" w14:textId="77777777" w:rsidR="004254CD" w:rsidRPr="00231869" w:rsidRDefault="004254CD" w:rsidP="004254CD">
      <w:pPr>
        <w:spacing w:after="0"/>
        <w:rPr>
          <w:color w:val="FFFFFF" w:themeColor="background1"/>
          <w:lang w:eastAsia="da-DK"/>
        </w:rPr>
      </w:pPr>
      <w:r w:rsidRPr="00231869">
        <w:rPr>
          <w:color w:val="FFFFFF" w:themeColor="background1"/>
          <w:lang w:eastAsia="da-DK"/>
        </w:rPr>
        <w:t xml:space="preserve"> Støvring</w:t>
      </w:r>
    </w:p>
    <w:p w14:paraId="4BDE37DB" w14:textId="77777777" w:rsidR="004254CD" w:rsidRPr="00231869" w:rsidRDefault="004254CD" w:rsidP="004254CD">
      <w:pPr>
        <w:spacing w:after="0"/>
        <w:rPr>
          <w:color w:val="FFFFFF" w:themeColor="background1"/>
          <w:lang w:eastAsia="da-DK"/>
        </w:rPr>
      </w:pPr>
      <w:r w:rsidRPr="00231869">
        <w:rPr>
          <w:color w:val="FFFFFF" w:themeColor="background1"/>
          <w:lang w:eastAsia="da-DK"/>
        </w:rPr>
        <w:t>Telefon 99 88 99 88</w:t>
      </w:r>
    </w:p>
    <w:p w14:paraId="2711AF3E" w14:textId="77777777" w:rsidR="004254CD" w:rsidRPr="00231869" w:rsidRDefault="004254CD" w:rsidP="004254CD">
      <w:pPr>
        <w:spacing w:after="0"/>
        <w:rPr>
          <w:color w:val="FFFFFF" w:themeColor="background1"/>
          <w:lang w:eastAsia="da-DK"/>
        </w:rPr>
      </w:pPr>
      <w:hyperlink r:id="rId17" w:history="1">
        <w:r w:rsidRPr="00231869">
          <w:rPr>
            <w:rStyle w:val="Hyperlink"/>
            <w:color w:val="FFFFFF" w:themeColor="background1"/>
            <w:u w:val="none"/>
            <w:lang w:eastAsia="da-DK"/>
          </w:rPr>
          <w:t>raadhus@rebild.dk</w:t>
        </w:r>
      </w:hyperlink>
      <w:r w:rsidRPr="00231869">
        <w:rPr>
          <w:color w:val="FFFFFF" w:themeColor="background1"/>
          <w:lang w:eastAsia="da-DK"/>
        </w:rPr>
        <w:t xml:space="preserve"> | www.rebild.dk</w:t>
      </w:r>
    </w:p>
    <w:p w14:paraId="6C7C9977" w14:textId="77777777" w:rsidR="004254CD" w:rsidRDefault="004254CD" w:rsidP="004254CD">
      <w:pPr>
        <w:pStyle w:val="Overskrift1"/>
      </w:pPr>
      <w:bookmarkStart w:id="2" w:name="_Toc126571580"/>
      <w:bookmarkStart w:id="3" w:name="_Toc191628059"/>
      <w:bookmarkEnd w:id="1"/>
      <w:r>
        <w:lastRenderedPageBreak/>
        <w:t>Datablad</w:t>
      </w:r>
      <w:bookmarkEnd w:id="2"/>
      <w:bookmarkEnd w:id="3"/>
    </w:p>
    <w:tbl>
      <w:tblPr>
        <w:tblStyle w:val="Tabel-Gitter"/>
        <w:tblW w:w="0" w:type="auto"/>
        <w:tblLook w:val="04A0" w:firstRow="1" w:lastRow="0" w:firstColumn="1" w:lastColumn="0" w:noHBand="0" w:noVBand="1"/>
      </w:tblPr>
      <w:tblGrid>
        <w:gridCol w:w="5949"/>
        <w:gridCol w:w="3679"/>
      </w:tblGrid>
      <w:tr w:rsidR="004254CD" w14:paraId="3D965763" w14:textId="77777777" w:rsidTr="00D510C3">
        <w:tc>
          <w:tcPr>
            <w:tcW w:w="5949" w:type="dxa"/>
            <w:shd w:val="clear" w:color="auto" w:fill="B6D0CB"/>
          </w:tcPr>
          <w:p w14:paraId="03185010" w14:textId="77777777" w:rsidR="004254CD" w:rsidRPr="00175CEE" w:rsidRDefault="004254CD" w:rsidP="00D510C3">
            <w:pPr>
              <w:spacing w:before="80" w:after="80"/>
              <w:jc w:val="both"/>
              <w:rPr>
                <w:sz w:val="20"/>
                <w:szCs w:val="20"/>
              </w:rPr>
            </w:pPr>
            <w:r w:rsidRPr="00175CEE">
              <w:rPr>
                <w:sz w:val="20"/>
                <w:szCs w:val="20"/>
              </w:rPr>
              <w:t>Dato for afgørelse</w:t>
            </w:r>
          </w:p>
        </w:tc>
        <w:tc>
          <w:tcPr>
            <w:tcW w:w="3679" w:type="dxa"/>
          </w:tcPr>
          <w:p w14:paraId="56C42398" w14:textId="6B24BF90" w:rsidR="004254CD" w:rsidRPr="00175CEE" w:rsidRDefault="009A44A5" w:rsidP="00D510C3">
            <w:pPr>
              <w:spacing w:before="80" w:after="80"/>
              <w:jc w:val="both"/>
              <w:rPr>
                <w:sz w:val="20"/>
                <w:szCs w:val="20"/>
              </w:rPr>
            </w:pPr>
            <w:r w:rsidRPr="00175CEE">
              <w:rPr>
                <w:sz w:val="20"/>
                <w:szCs w:val="20"/>
                <w:highlight w:val="yellow"/>
              </w:rPr>
              <w:t>XXX</w:t>
            </w:r>
          </w:p>
        </w:tc>
      </w:tr>
      <w:tr w:rsidR="004254CD" w14:paraId="6807D680" w14:textId="77777777" w:rsidTr="00D510C3">
        <w:tc>
          <w:tcPr>
            <w:tcW w:w="5949" w:type="dxa"/>
            <w:shd w:val="clear" w:color="auto" w:fill="B6D0CB"/>
          </w:tcPr>
          <w:p w14:paraId="4BA3414A" w14:textId="77777777" w:rsidR="004254CD" w:rsidRPr="00175CEE" w:rsidRDefault="004254CD" w:rsidP="00D510C3">
            <w:pPr>
              <w:spacing w:before="80" w:after="80"/>
              <w:jc w:val="both"/>
              <w:rPr>
                <w:sz w:val="20"/>
                <w:szCs w:val="20"/>
              </w:rPr>
            </w:pPr>
            <w:r w:rsidRPr="00175CEE">
              <w:rPr>
                <w:sz w:val="20"/>
                <w:szCs w:val="20"/>
              </w:rPr>
              <w:t>CVR-nr.</w:t>
            </w:r>
          </w:p>
        </w:tc>
        <w:tc>
          <w:tcPr>
            <w:tcW w:w="3679" w:type="dxa"/>
          </w:tcPr>
          <w:p w14:paraId="510C82EE" w14:textId="41B036E3" w:rsidR="004254CD" w:rsidRPr="00175CEE" w:rsidRDefault="00C9189C" w:rsidP="00D510C3">
            <w:pPr>
              <w:spacing w:before="80" w:after="80"/>
              <w:jc w:val="both"/>
              <w:rPr>
                <w:sz w:val="20"/>
                <w:szCs w:val="20"/>
              </w:rPr>
            </w:pPr>
            <w:r w:rsidRPr="00175CEE">
              <w:rPr>
                <w:sz w:val="20"/>
                <w:szCs w:val="20"/>
              </w:rPr>
              <w:t>18325691</w:t>
            </w:r>
          </w:p>
        </w:tc>
      </w:tr>
      <w:tr w:rsidR="004254CD" w14:paraId="09C04C9A" w14:textId="77777777" w:rsidTr="00D510C3">
        <w:tc>
          <w:tcPr>
            <w:tcW w:w="5949" w:type="dxa"/>
            <w:shd w:val="clear" w:color="auto" w:fill="B6D0CB"/>
          </w:tcPr>
          <w:p w14:paraId="0FBCD7E0" w14:textId="77777777" w:rsidR="004254CD" w:rsidRPr="00175CEE" w:rsidRDefault="004254CD" w:rsidP="00D510C3">
            <w:pPr>
              <w:spacing w:before="80" w:after="80"/>
              <w:jc w:val="both"/>
              <w:rPr>
                <w:sz w:val="20"/>
                <w:szCs w:val="20"/>
              </w:rPr>
            </w:pPr>
            <w:r w:rsidRPr="00175CEE">
              <w:rPr>
                <w:sz w:val="20"/>
                <w:szCs w:val="20"/>
              </w:rPr>
              <w:t>Husdyrbrugets navn</w:t>
            </w:r>
          </w:p>
        </w:tc>
        <w:tc>
          <w:tcPr>
            <w:tcW w:w="3679" w:type="dxa"/>
          </w:tcPr>
          <w:p w14:paraId="5AB26B04" w14:textId="715FDBD9" w:rsidR="004254CD" w:rsidRPr="00175CEE" w:rsidRDefault="00C9189C" w:rsidP="00D510C3">
            <w:pPr>
              <w:spacing w:before="80" w:after="80"/>
              <w:jc w:val="both"/>
              <w:rPr>
                <w:sz w:val="20"/>
                <w:szCs w:val="20"/>
              </w:rPr>
            </w:pPr>
            <w:r w:rsidRPr="00175CEE">
              <w:rPr>
                <w:sz w:val="20"/>
                <w:szCs w:val="20"/>
              </w:rPr>
              <w:t>LANDBRUG V/EJNER LYNGBY</w:t>
            </w:r>
          </w:p>
        </w:tc>
      </w:tr>
      <w:tr w:rsidR="004254CD" w14:paraId="24629FA8" w14:textId="77777777" w:rsidTr="00D510C3">
        <w:tc>
          <w:tcPr>
            <w:tcW w:w="5949" w:type="dxa"/>
            <w:shd w:val="clear" w:color="auto" w:fill="B6D0CB"/>
          </w:tcPr>
          <w:p w14:paraId="314762BF" w14:textId="77777777" w:rsidR="004254CD" w:rsidRPr="00175CEE" w:rsidRDefault="004254CD" w:rsidP="00D510C3">
            <w:pPr>
              <w:spacing w:before="80" w:after="80"/>
              <w:jc w:val="both"/>
              <w:rPr>
                <w:sz w:val="20"/>
                <w:szCs w:val="20"/>
              </w:rPr>
            </w:pPr>
            <w:r w:rsidRPr="00175CEE">
              <w:rPr>
                <w:sz w:val="20"/>
                <w:szCs w:val="20"/>
              </w:rPr>
              <w:t>Beliggenhedsadresse</w:t>
            </w:r>
          </w:p>
        </w:tc>
        <w:tc>
          <w:tcPr>
            <w:tcW w:w="3679" w:type="dxa"/>
          </w:tcPr>
          <w:p w14:paraId="1AA41913" w14:textId="655394EC" w:rsidR="004254CD" w:rsidRPr="00175CEE" w:rsidRDefault="00C9189C" w:rsidP="00D510C3">
            <w:pPr>
              <w:spacing w:before="80" w:after="80"/>
              <w:jc w:val="both"/>
              <w:rPr>
                <w:sz w:val="20"/>
                <w:szCs w:val="20"/>
              </w:rPr>
            </w:pPr>
            <w:r w:rsidRPr="00175CEE">
              <w:rPr>
                <w:sz w:val="20"/>
                <w:szCs w:val="20"/>
              </w:rPr>
              <w:t>Volstrupvej 76, Moldbjerg, 9240 Nibe</w:t>
            </w:r>
          </w:p>
        </w:tc>
      </w:tr>
      <w:tr w:rsidR="004254CD" w14:paraId="5D45F5FB" w14:textId="77777777" w:rsidTr="00D510C3">
        <w:tc>
          <w:tcPr>
            <w:tcW w:w="5949" w:type="dxa"/>
            <w:shd w:val="clear" w:color="auto" w:fill="B6D0CB"/>
          </w:tcPr>
          <w:p w14:paraId="7693BAE2" w14:textId="77777777" w:rsidR="004254CD" w:rsidRPr="00175CEE" w:rsidRDefault="004254CD" w:rsidP="00D510C3">
            <w:pPr>
              <w:spacing w:before="80" w:after="80"/>
              <w:jc w:val="both"/>
              <w:rPr>
                <w:sz w:val="20"/>
                <w:szCs w:val="20"/>
              </w:rPr>
            </w:pPr>
            <w:r w:rsidRPr="00175CEE">
              <w:rPr>
                <w:sz w:val="20"/>
                <w:szCs w:val="20"/>
              </w:rPr>
              <w:t xml:space="preserve">Ejendomsnavn </w:t>
            </w:r>
          </w:p>
        </w:tc>
        <w:tc>
          <w:tcPr>
            <w:tcW w:w="3679" w:type="dxa"/>
          </w:tcPr>
          <w:p w14:paraId="1C755B8D" w14:textId="4810CFA3" w:rsidR="004254CD" w:rsidRPr="00175CEE" w:rsidRDefault="00F6244D" w:rsidP="00D510C3">
            <w:pPr>
              <w:spacing w:before="80" w:after="80"/>
              <w:jc w:val="both"/>
              <w:rPr>
                <w:sz w:val="20"/>
                <w:szCs w:val="20"/>
              </w:rPr>
            </w:pPr>
            <w:r>
              <w:rPr>
                <w:sz w:val="20"/>
                <w:szCs w:val="20"/>
              </w:rPr>
              <w:t>Vestergård</w:t>
            </w:r>
          </w:p>
        </w:tc>
      </w:tr>
      <w:tr w:rsidR="004254CD" w14:paraId="77B3F791" w14:textId="77777777" w:rsidTr="00D510C3">
        <w:tc>
          <w:tcPr>
            <w:tcW w:w="5949" w:type="dxa"/>
            <w:shd w:val="clear" w:color="auto" w:fill="B6D0CB"/>
          </w:tcPr>
          <w:p w14:paraId="5FFA7C24" w14:textId="77777777" w:rsidR="004254CD" w:rsidRPr="00175CEE" w:rsidRDefault="004254CD" w:rsidP="00D510C3">
            <w:pPr>
              <w:spacing w:before="80" w:after="80"/>
              <w:jc w:val="both"/>
              <w:rPr>
                <w:sz w:val="20"/>
                <w:szCs w:val="20"/>
              </w:rPr>
            </w:pPr>
            <w:r w:rsidRPr="00175CEE">
              <w:rPr>
                <w:sz w:val="20"/>
                <w:szCs w:val="20"/>
              </w:rPr>
              <w:t>Ejendomsnummer</w:t>
            </w:r>
          </w:p>
        </w:tc>
        <w:tc>
          <w:tcPr>
            <w:tcW w:w="3679" w:type="dxa"/>
          </w:tcPr>
          <w:p w14:paraId="277968BE" w14:textId="5425DEC3" w:rsidR="004254CD" w:rsidRPr="00175CEE" w:rsidRDefault="00C9189C" w:rsidP="00D510C3">
            <w:pPr>
              <w:spacing w:before="80" w:after="80"/>
              <w:jc w:val="both"/>
              <w:rPr>
                <w:sz w:val="20"/>
                <w:szCs w:val="20"/>
              </w:rPr>
            </w:pPr>
            <w:r w:rsidRPr="00175CEE">
              <w:rPr>
                <w:sz w:val="20"/>
                <w:szCs w:val="20"/>
              </w:rPr>
              <w:t>9816734</w:t>
            </w:r>
          </w:p>
        </w:tc>
      </w:tr>
      <w:tr w:rsidR="004254CD" w:rsidRPr="00BC7AB1" w14:paraId="5070BA49" w14:textId="77777777" w:rsidTr="00D510C3">
        <w:tc>
          <w:tcPr>
            <w:tcW w:w="5949" w:type="dxa"/>
            <w:shd w:val="clear" w:color="auto" w:fill="B6D0CB"/>
          </w:tcPr>
          <w:p w14:paraId="4E2D7EDE" w14:textId="77777777" w:rsidR="004254CD" w:rsidRPr="00175CEE" w:rsidRDefault="004254CD" w:rsidP="00D510C3">
            <w:pPr>
              <w:spacing w:before="80" w:after="80"/>
              <w:jc w:val="both"/>
              <w:rPr>
                <w:sz w:val="20"/>
                <w:szCs w:val="20"/>
              </w:rPr>
            </w:pPr>
            <w:r w:rsidRPr="00175CEE">
              <w:rPr>
                <w:sz w:val="20"/>
                <w:szCs w:val="20"/>
              </w:rPr>
              <w:t>Matrikler på ejendomsnummer</w:t>
            </w:r>
          </w:p>
        </w:tc>
        <w:tc>
          <w:tcPr>
            <w:tcW w:w="3679" w:type="dxa"/>
          </w:tcPr>
          <w:p w14:paraId="6292E503" w14:textId="5EFAFE74" w:rsidR="00C9189C" w:rsidRPr="00175CEE" w:rsidRDefault="00C9189C" w:rsidP="00C9189C">
            <w:pPr>
              <w:spacing w:before="80" w:after="80"/>
              <w:jc w:val="both"/>
              <w:rPr>
                <w:sz w:val="20"/>
                <w:szCs w:val="20"/>
                <w:lang w:val="en-US"/>
              </w:rPr>
            </w:pPr>
            <w:r w:rsidRPr="00175CEE">
              <w:rPr>
                <w:sz w:val="20"/>
                <w:szCs w:val="20"/>
                <w:lang w:val="en-US"/>
              </w:rPr>
              <w:t>3l - Moldbjerg By, Ø. Hornum</w:t>
            </w:r>
          </w:p>
          <w:p w14:paraId="38688F50" w14:textId="451326FC" w:rsidR="00C9189C" w:rsidRPr="00175CEE" w:rsidRDefault="00C9189C" w:rsidP="00C9189C">
            <w:pPr>
              <w:spacing w:before="80" w:after="80"/>
              <w:jc w:val="both"/>
              <w:rPr>
                <w:sz w:val="20"/>
                <w:szCs w:val="20"/>
                <w:lang w:val="en-US"/>
              </w:rPr>
            </w:pPr>
            <w:r w:rsidRPr="00175CEE">
              <w:rPr>
                <w:sz w:val="20"/>
                <w:szCs w:val="20"/>
                <w:lang w:val="en-US"/>
              </w:rPr>
              <w:t>1dl - Sørup By, Buderup</w:t>
            </w:r>
          </w:p>
          <w:p w14:paraId="1E4EC722" w14:textId="4CFB48AC" w:rsidR="00C9189C" w:rsidRPr="00175CEE" w:rsidRDefault="00C9189C" w:rsidP="00C9189C">
            <w:pPr>
              <w:spacing w:before="80" w:after="80"/>
              <w:jc w:val="both"/>
              <w:rPr>
                <w:sz w:val="20"/>
                <w:szCs w:val="20"/>
                <w:lang w:val="en-US"/>
              </w:rPr>
            </w:pPr>
            <w:r w:rsidRPr="00175CEE">
              <w:rPr>
                <w:sz w:val="20"/>
                <w:szCs w:val="20"/>
                <w:lang w:val="en-US"/>
              </w:rPr>
              <w:t>4e - Moldbjerg By, Ø. Hornum</w:t>
            </w:r>
          </w:p>
          <w:p w14:paraId="4F3A1960" w14:textId="76E211C3" w:rsidR="00C9189C" w:rsidRPr="00175CEE" w:rsidRDefault="00C9189C" w:rsidP="00C9189C">
            <w:pPr>
              <w:spacing w:before="80" w:after="80"/>
              <w:jc w:val="both"/>
              <w:rPr>
                <w:sz w:val="20"/>
                <w:szCs w:val="20"/>
                <w:lang w:val="en-US"/>
              </w:rPr>
            </w:pPr>
            <w:r w:rsidRPr="00175CEE">
              <w:rPr>
                <w:sz w:val="20"/>
                <w:szCs w:val="20"/>
                <w:lang w:val="en-US"/>
              </w:rPr>
              <w:t>4f - Moldbjerg By, Ø. Hornum</w:t>
            </w:r>
          </w:p>
          <w:p w14:paraId="02EC504B" w14:textId="02D8BFEC" w:rsidR="00C9189C" w:rsidRPr="00175CEE" w:rsidRDefault="00C9189C" w:rsidP="00C9189C">
            <w:pPr>
              <w:spacing w:before="80" w:after="80"/>
              <w:jc w:val="both"/>
              <w:rPr>
                <w:sz w:val="20"/>
                <w:szCs w:val="20"/>
                <w:lang w:val="en-US"/>
              </w:rPr>
            </w:pPr>
            <w:r w:rsidRPr="00175CEE">
              <w:rPr>
                <w:sz w:val="20"/>
                <w:szCs w:val="20"/>
                <w:lang w:val="en-US"/>
              </w:rPr>
              <w:t>3a - Moldbjerg By, Ø. Hornum</w:t>
            </w:r>
          </w:p>
          <w:p w14:paraId="3ED10D9C" w14:textId="122AB63F" w:rsidR="00C9189C" w:rsidRPr="00175CEE" w:rsidRDefault="00C9189C" w:rsidP="00C9189C">
            <w:pPr>
              <w:spacing w:before="80" w:after="80"/>
              <w:jc w:val="both"/>
              <w:rPr>
                <w:sz w:val="20"/>
                <w:szCs w:val="20"/>
                <w:lang w:val="en-US"/>
              </w:rPr>
            </w:pPr>
            <w:r w:rsidRPr="00175CEE">
              <w:rPr>
                <w:sz w:val="20"/>
                <w:szCs w:val="20"/>
                <w:lang w:val="en-US"/>
              </w:rPr>
              <w:t>3r - Moldbjerg By, Ø. Hornum</w:t>
            </w:r>
          </w:p>
          <w:p w14:paraId="7503F4A2" w14:textId="04334D56" w:rsidR="00C9189C" w:rsidRPr="00175CEE" w:rsidRDefault="00C9189C" w:rsidP="00C9189C">
            <w:pPr>
              <w:spacing w:before="80" w:after="80"/>
              <w:jc w:val="both"/>
              <w:rPr>
                <w:sz w:val="20"/>
                <w:szCs w:val="20"/>
                <w:lang w:val="en-US"/>
              </w:rPr>
            </w:pPr>
            <w:r w:rsidRPr="00175CEE">
              <w:rPr>
                <w:sz w:val="20"/>
                <w:szCs w:val="20"/>
                <w:lang w:val="en-US"/>
              </w:rPr>
              <w:t>3h - Moldbjerg By, Ø. Hornum</w:t>
            </w:r>
          </w:p>
          <w:p w14:paraId="33CCEF53" w14:textId="4A677164" w:rsidR="00C9189C" w:rsidRPr="00175CEE" w:rsidRDefault="00C9189C" w:rsidP="00C9189C">
            <w:pPr>
              <w:spacing w:before="80" w:after="80"/>
              <w:jc w:val="both"/>
              <w:rPr>
                <w:sz w:val="20"/>
                <w:szCs w:val="20"/>
                <w:lang w:val="en-US"/>
              </w:rPr>
            </w:pPr>
            <w:r w:rsidRPr="00175CEE">
              <w:rPr>
                <w:sz w:val="20"/>
                <w:szCs w:val="20"/>
                <w:lang w:val="en-US"/>
              </w:rPr>
              <w:t>4g - Moldbjerg By, Ø. Hornum</w:t>
            </w:r>
          </w:p>
          <w:p w14:paraId="4268FAF7" w14:textId="353CF862" w:rsidR="004254CD" w:rsidRPr="00175CEE" w:rsidRDefault="00C9189C" w:rsidP="00C9189C">
            <w:pPr>
              <w:spacing w:before="80" w:after="80"/>
              <w:jc w:val="both"/>
              <w:rPr>
                <w:sz w:val="20"/>
                <w:szCs w:val="20"/>
                <w:lang w:val="en-US"/>
              </w:rPr>
            </w:pPr>
            <w:r w:rsidRPr="00175CEE">
              <w:rPr>
                <w:sz w:val="20"/>
                <w:szCs w:val="20"/>
                <w:lang w:val="en-US"/>
              </w:rPr>
              <w:t>3s - Moldbjerg By, Ø. Hornum</w:t>
            </w:r>
          </w:p>
        </w:tc>
      </w:tr>
      <w:tr w:rsidR="004254CD" w14:paraId="56818672" w14:textId="77777777" w:rsidTr="00D510C3">
        <w:tc>
          <w:tcPr>
            <w:tcW w:w="5949" w:type="dxa"/>
            <w:shd w:val="clear" w:color="auto" w:fill="B6D0CB"/>
          </w:tcPr>
          <w:p w14:paraId="0FA75338" w14:textId="77777777" w:rsidR="004254CD" w:rsidRPr="00175CEE" w:rsidRDefault="004254CD" w:rsidP="00D510C3">
            <w:pPr>
              <w:spacing w:before="80" w:after="80"/>
              <w:jc w:val="both"/>
              <w:rPr>
                <w:sz w:val="20"/>
                <w:szCs w:val="20"/>
              </w:rPr>
            </w:pPr>
            <w:r w:rsidRPr="00175CEE">
              <w:rPr>
                <w:sz w:val="20"/>
                <w:szCs w:val="20"/>
              </w:rPr>
              <w:t>CHR-nr.</w:t>
            </w:r>
          </w:p>
        </w:tc>
        <w:tc>
          <w:tcPr>
            <w:tcW w:w="3679" w:type="dxa"/>
          </w:tcPr>
          <w:p w14:paraId="213056E0" w14:textId="4FDBCA2F" w:rsidR="004254CD" w:rsidRPr="00175CEE" w:rsidRDefault="00C9189C" w:rsidP="00D510C3">
            <w:pPr>
              <w:spacing w:before="80" w:after="80"/>
              <w:jc w:val="both"/>
              <w:rPr>
                <w:sz w:val="20"/>
                <w:szCs w:val="20"/>
              </w:rPr>
            </w:pPr>
            <w:r w:rsidRPr="00175CEE">
              <w:rPr>
                <w:sz w:val="20"/>
                <w:szCs w:val="20"/>
              </w:rPr>
              <w:t>97660</w:t>
            </w:r>
          </w:p>
        </w:tc>
      </w:tr>
      <w:tr w:rsidR="004254CD" w14:paraId="64EC2397" w14:textId="77777777" w:rsidTr="00D510C3">
        <w:tc>
          <w:tcPr>
            <w:tcW w:w="5949" w:type="dxa"/>
            <w:shd w:val="clear" w:color="auto" w:fill="B6D0CB"/>
          </w:tcPr>
          <w:p w14:paraId="420FB0A9" w14:textId="77777777" w:rsidR="004254CD" w:rsidRPr="00175CEE" w:rsidRDefault="004254CD" w:rsidP="00D510C3">
            <w:pPr>
              <w:spacing w:before="80" w:after="80"/>
              <w:jc w:val="both"/>
              <w:rPr>
                <w:sz w:val="20"/>
                <w:szCs w:val="20"/>
              </w:rPr>
            </w:pPr>
            <w:r w:rsidRPr="00175CEE">
              <w:rPr>
                <w:sz w:val="20"/>
                <w:szCs w:val="20"/>
              </w:rPr>
              <w:t>Ejer og ansøgers navn</w:t>
            </w:r>
          </w:p>
        </w:tc>
        <w:tc>
          <w:tcPr>
            <w:tcW w:w="3679" w:type="dxa"/>
          </w:tcPr>
          <w:p w14:paraId="6EF916CA" w14:textId="5D962C9E" w:rsidR="004254CD" w:rsidRPr="00175CEE" w:rsidRDefault="00C9189C" w:rsidP="00D510C3">
            <w:pPr>
              <w:spacing w:before="80" w:after="80"/>
              <w:jc w:val="both"/>
              <w:rPr>
                <w:sz w:val="20"/>
                <w:szCs w:val="20"/>
              </w:rPr>
            </w:pPr>
            <w:r w:rsidRPr="00175CEE">
              <w:rPr>
                <w:sz w:val="20"/>
                <w:szCs w:val="20"/>
              </w:rPr>
              <w:t>Ejnar Lyngby</w:t>
            </w:r>
          </w:p>
        </w:tc>
      </w:tr>
      <w:tr w:rsidR="004254CD" w14:paraId="1FEFF6F3" w14:textId="77777777" w:rsidTr="00D510C3">
        <w:tc>
          <w:tcPr>
            <w:tcW w:w="5949" w:type="dxa"/>
            <w:shd w:val="clear" w:color="auto" w:fill="B6D0CB"/>
          </w:tcPr>
          <w:p w14:paraId="521E3A63" w14:textId="77777777" w:rsidR="004254CD" w:rsidRPr="00175CEE" w:rsidRDefault="004254CD" w:rsidP="00D510C3">
            <w:pPr>
              <w:spacing w:before="80" w:after="80"/>
              <w:jc w:val="both"/>
              <w:rPr>
                <w:sz w:val="20"/>
                <w:szCs w:val="20"/>
              </w:rPr>
            </w:pPr>
            <w:r w:rsidRPr="00175CEE">
              <w:rPr>
                <w:sz w:val="20"/>
                <w:szCs w:val="20"/>
              </w:rPr>
              <w:t>Ejer og ansøgers adresse</w:t>
            </w:r>
          </w:p>
        </w:tc>
        <w:tc>
          <w:tcPr>
            <w:tcW w:w="3679" w:type="dxa"/>
          </w:tcPr>
          <w:p w14:paraId="6CB2BC55" w14:textId="2B7F6ED6" w:rsidR="004254CD" w:rsidRPr="00175CEE" w:rsidRDefault="00C9189C" w:rsidP="00D510C3">
            <w:pPr>
              <w:spacing w:before="80" w:after="80"/>
              <w:jc w:val="both"/>
              <w:rPr>
                <w:sz w:val="20"/>
                <w:szCs w:val="20"/>
              </w:rPr>
            </w:pPr>
            <w:r w:rsidRPr="00175CEE">
              <w:rPr>
                <w:sz w:val="20"/>
                <w:szCs w:val="20"/>
              </w:rPr>
              <w:t>Volstrupvej 72, Moldbjerg, 9240 Nibe</w:t>
            </w:r>
          </w:p>
        </w:tc>
      </w:tr>
      <w:tr w:rsidR="004254CD" w14:paraId="5EF3D6D4" w14:textId="77777777" w:rsidTr="00D510C3">
        <w:tc>
          <w:tcPr>
            <w:tcW w:w="5949" w:type="dxa"/>
            <w:shd w:val="clear" w:color="auto" w:fill="B6D0CB"/>
          </w:tcPr>
          <w:p w14:paraId="7931AFE4" w14:textId="77777777" w:rsidR="004254CD" w:rsidRPr="00175CEE" w:rsidRDefault="004254CD" w:rsidP="00D510C3">
            <w:pPr>
              <w:spacing w:before="80" w:after="80"/>
              <w:jc w:val="both"/>
              <w:rPr>
                <w:sz w:val="20"/>
                <w:szCs w:val="20"/>
              </w:rPr>
            </w:pPr>
            <w:r w:rsidRPr="00175CEE">
              <w:rPr>
                <w:sz w:val="20"/>
                <w:szCs w:val="20"/>
              </w:rPr>
              <w:t>Ejers / ansøgers telefonnr.</w:t>
            </w:r>
          </w:p>
        </w:tc>
        <w:tc>
          <w:tcPr>
            <w:tcW w:w="3679" w:type="dxa"/>
          </w:tcPr>
          <w:p w14:paraId="0235A47C" w14:textId="738DB307" w:rsidR="004254CD" w:rsidRPr="00175CEE" w:rsidRDefault="008459F5" w:rsidP="00D510C3">
            <w:pPr>
              <w:spacing w:before="80" w:after="80"/>
              <w:jc w:val="both"/>
              <w:rPr>
                <w:sz w:val="20"/>
                <w:szCs w:val="20"/>
              </w:rPr>
            </w:pPr>
            <w:r w:rsidRPr="00175CEE">
              <w:rPr>
                <w:sz w:val="20"/>
                <w:szCs w:val="20"/>
              </w:rPr>
              <w:t>61391174</w:t>
            </w:r>
          </w:p>
        </w:tc>
      </w:tr>
      <w:tr w:rsidR="004254CD" w14:paraId="4875E31B" w14:textId="77777777" w:rsidTr="00D510C3">
        <w:tc>
          <w:tcPr>
            <w:tcW w:w="5949" w:type="dxa"/>
            <w:shd w:val="clear" w:color="auto" w:fill="B6D0CB"/>
          </w:tcPr>
          <w:p w14:paraId="4B855C2F" w14:textId="77777777" w:rsidR="004254CD" w:rsidRPr="00175CEE" w:rsidRDefault="004254CD" w:rsidP="00D510C3">
            <w:pPr>
              <w:spacing w:before="80" w:after="80"/>
              <w:jc w:val="both"/>
              <w:rPr>
                <w:sz w:val="20"/>
                <w:szCs w:val="20"/>
              </w:rPr>
            </w:pPr>
            <w:r w:rsidRPr="00175CEE">
              <w:rPr>
                <w:sz w:val="20"/>
                <w:szCs w:val="20"/>
              </w:rPr>
              <w:t>Ejer / ansøgers e-mailadresse</w:t>
            </w:r>
          </w:p>
        </w:tc>
        <w:tc>
          <w:tcPr>
            <w:tcW w:w="3679" w:type="dxa"/>
          </w:tcPr>
          <w:p w14:paraId="562E4765" w14:textId="0545309B" w:rsidR="004254CD" w:rsidRPr="00175CEE" w:rsidRDefault="008459F5" w:rsidP="00D510C3">
            <w:pPr>
              <w:spacing w:before="80" w:after="80"/>
              <w:jc w:val="both"/>
              <w:rPr>
                <w:sz w:val="20"/>
                <w:szCs w:val="20"/>
              </w:rPr>
            </w:pPr>
            <w:r w:rsidRPr="00175CEE">
              <w:rPr>
                <w:sz w:val="20"/>
                <w:szCs w:val="20"/>
              </w:rPr>
              <w:t>ejnarlyngby@live.dk</w:t>
            </w:r>
          </w:p>
        </w:tc>
      </w:tr>
      <w:tr w:rsidR="004254CD" w14:paraId="5727ABF3" w14:textId="77777777" w:rsidTr="00D510C3">
        <w:tc>
          <w:tcPr>
            <w:tcW w:w="5949" w:type="dxa"/>
            <w:shd w:val="clear" w:color="auto" w:fill="B6D0CB"/>
          </w:tcPr>
          <w:p w14:paraId="6D964E7C" w14:textId="77777777" w:rsidR="004254CD" w:rsidRPr="00175CEE" w:rsidRDefault="004254CD" w:rsidP="00D510C3">
            <w:pPr>
              <w:spacing w:before="80" w:after="80"/>
              <w:jc w:val="both"/>
              <w:rPr>
                <w:sz w:val="20"/>
                <w:szCs w:val="20"/>
              </w:rPr>
            </w:pPr>
            <w:r w:rsidRPr="00175CEE">
              <w:rPr>
                <w:sz w:val="20"/>
                <w:szCs w:val="20"/>
              </w:rPr>
              <w:t>Konsulent</w:t>
            </w:r>
          </w:p>
        </w:tc>
        <w:tc>
          <w:tcPr>
            <w:tcW w:w="3679" w:type="dxa"/>
          </w:tcPr>
          <w:p w14:paraId="3A4DD66B" w14:textId="651FDABC" w:rsidR="004254CD" w:rsidRPr="00175CEE" w:rsidRDefault="008459F5" w:rsidP="00D510C3">
            <w:pPr>
              <w:spacing w:before="80" w:after="80"/>
              <w:jc w:val="both"/>
              <w:rPr>
                <w:sz w:val="20"/>
                <w:szCs w:val="20"/>
              </w:rPr>
            </w:pPr>
            <w:r w:rsidRPr="00175CEE">
              <w:rPr>
                <w:sz w:val="20"/>
                <w:szCs w:val="20"/>
              </w:rPr>
              <w:t>Henriette Fries, Spiras</w:t>
            </w:r>
          </w:p>
        </w:tc>
      </w:tr>
      <w:tr w:rsidR="004254CD" w14:paraId="6C3A8D91" w14:textId="77777777" w:rsidTr="00D510C3">
        <w:tc>
          <w:tcPr>
            <w:tcW w:w="5949" w:type="dxa"/>
            <w:shd w:val="clear" w:color="auto" w:fill="B6D0CB"/>
          </w:tcPr>
          <w:p w14:paraId="27FC6464" w14:textId="77777777" w:rsidR="004254CD" w:rsidRPr="00175CEE" w:rsidRDefault="004254CD" w:rsidP="00D510C3">
            <w:pPr>
              <w:spacing w:before="80" w:after="80"/>
              <w:jc w:val="both"/>
              <w:rPr>
                <w:sz w:val="20"/>
                <w:szCs w:val="20"/>
              </w:rPr>
            </w:pPr>
            <w:r w:rsidRPr="00175CEE">
              <w:rPr>
                <w:sz w:val="20"/>
                <w:szCs w:val="20"/>
              </w:rPr>
              <w:t>Ansøgningsskema</w:t>
            </w:r>
          </w:p>
        </w:tc>
        <w:tc>
          <w:tcPr>
            <w:tcW w:w="3679" w:type="dxa"/>
          </w:tcPr>
          <w:p w14:paraId="6A1818BB" w14:textId="413A1AD3" w:rsidR="004254CD" w:rsidRPr="00175CEE" w:rsidRDefault="004254CD" w:rsidP="00D510C3">
            <w:pPr>
              <w:spacing w:before="80" w:after="80"/>
              <w:jc w:val="both"/>
              <w:rPr>
                <w:sz w:val="20"/>
                <w:szCs w:val="20"/>
              </w:rPr>
            </w:pPr>
            <w:r w:rsidRPr="00175CEE">
              <w:rPr>
                <w:sz w:val="20"/>
                <w:szCs w:val="20"/>
              </w:rPr>
              <w:t xml:space="preserve">Nr. </w:t>
            </w:r>
            <w:r w:rsidR="008459F5" w:rsidRPr="00162615">
              <w:rPr>
                <w:sz w:val="20"/>
                <w:szCs w:val="20"/>
              </w:rPr>
              <w:t>242684</w:t>
            </w:r>
            <w:r w:rsidRPr="00162615">
              <w:rPr>
                <w:sz w:val="20"/>
                <w:szCs w:val="20"/>
              </w:rPr>
              <w:t xml:space="preserve">, version </w:t>
            </w:r>
            <w:r w:rsidR="00162615" w:rsidRPr="00162615">
              <w:rPr>
                <w:sz w:val="20"/>
                <w:szCs w:val="20"/>
              </w:rPr>
              <w:t>5</w:t>
            </w:r>
          </w:p>
          <w:p w14:paraId="1D2FB8A7" w14:textId="77777777" w:rsidR="00CB186C" w:rsidRPr="00175CEE" w:rsidRDefault="00CB186C" w:rsidP="00D510C3">
            <w:pPr>
              <w:spacing w:before="80" w:after="80"/>
              <w:jc w:val="both"/>
              <w:rPr>
                <w:sz w:val="20"/>
                <w:szCs w:val="20"/>
              </w:rPr>
            </w:pPr>
            <w:r w:rsidRPr="00175CEE">
              <w:rPr>
                <w:sz w:val="20"/>
                <w:szCs w:val="20"/>
              </w:rPr>
              <w:t>Scenarieskema 246042</w:t>
            </w:r>
          </w:p>
          <w:p w14:paraId="18A42560" w14:textId="262105B8" w:rsidR="00CB186C" w:rsidRPr="00175CEE" w:rsidRDefault="00CB186C" w:rsidP="00D510C3">
            <w:pPr>
              <w:spacing w:before="80" w:after="80"/>
              <w:jc w:val="both"/>
              <w:rPr>
                <w:sz w:val="20"/>
                <w:szCs w:val="20"/>
              </w:rPr>
            </w:pPr>
            <w:r w:rsidRPr="00175CEE">
              <w:rPr>
                <w:sz w:val="20"/>
                <w:szCs w:val="20"/>
              </w:rPr>
              <w:t>Scenarieskema 246823</w:t>
            </w:r>
          </w:p>
        </w:tc>
      </w:tr>
      <w:tr w:rsidR="009A44A5" w14:paraId="39008FBB" w14:textId="77777777" w:rsidTr="00D510C3">
        <w:tc>
          <w:tcPr>
            <w:tcW w:w="5949" w:type="dxa"/>
            <w:shd w:val="clear" w:color="auto" w:fill="B6D0CB"/>
          </w:tcPr>
          <w:p w14:paraId="5BA555F2" w14:textId="5732C601" w:rsidR="009A44A5" w:rsidRPr="00175CEE" w:rsidRDefault="009A44A5" w:rsidP="00D510C3">
            <w:pPr>
              <w:spacing w:before="80" w:after="80"/>
              <w:jc w:val="both"/>
              <w:rPr>
                <w:sz w:val="20"/>
                <w:szCs w:val="20"/>
              </w:rPr>
            </w:pPr>
            <w:r w:rsidRPr="00175CEE">
              <w:rPr>
                <w:sz w:val="20"/>
                <w:szCs w:val="20"/>
              </w:rPr>
              <w:t>IE-husdyrbrug</w:t>
            </w:r>
          </w:p>
        </w:tc>
        <w:tc>
          <w:tcPr>
            <w:tcW w:w="3679" w:type="dxa"/>
          </w:tcPr>
          <w:p w14:paraId="70DF139E" w14:textId="19068610" w:rsidR="009A44A5" w:rsidRPr="00175CEE" w:rsidRDefault="008459F5" w:rsidP="00D510C3">
            <w:pPr>
              <w:spacing w:before="80" w:after="80"/>
              <w:jc w:val="both"/>
              <w:rPr>
                <w:sz w:val="20"/>
                <w:szCs w:val="20"/>
              </w:rPr>
            </w:pPr>
            <w:r w:rsidRPr="00175CEE">
              <w:rPr>
                <w:sz w:val="20"/>
                <w:szCs w:val="20"/>
              </w:rPr>
              <w:t>Ikke IE-brug</w:t>
            </w:r>
          </w:p>
        </w:tc>
      </w:tr>
      <w:tr w:rsidR="004254CD" w14:paraId="05FF1110" w14:textId="77777777" w:rsidTr="00D510C3">
        <w:tc>
          <w:tcPr>
            <w:tcW w:w="5949" w:type="dxa"/>
            <w:shd w:val="clear" w:color="auto" w:fill="B6D0CB"/>
          </w:tcPr>
          <w:p w14:paraId="1D55EEA3" w14:textId="77777777" w:rsidR="004254CD" w:rsidRPr="00175CEE" w:rsidRDefault="004254CD" w:rsidP="00D510C3">
            <w:pPr>
              <w:spacing w:before="80" w:after="80"/>
              <w:rPr>
                <w:sz w:val="20"/>
                <w:szCs w:val="20"/>
              </w:rPr>
            </w:pPr>
            <w:r w:rsidRPr="00175CEE">
              <w:rPr>
                <w:sz w:val="20"/>
                <w:szCs w:val="20"/>
              </w:rPr>
              <w:t>Oplysninger om andre husdyrbrug (driftsmæssig sammen-hæng, teknisk forbundet, forureningsmæssigt forbundet)</w:t>
            </w:r>
          </w:p>
        </w:tc>
        <w:tc>
          <w:tcPr>
            <w:tcW w:w="3679" w:type="dxa"/>
          </w:tcPr>
          <w:p w14:paraId="04B0998B" w14:textId="01D04031" w:rsidR="004254CD" w:rsidRPr="00175CEE" w:rsidRDefault="00863D92" w:rsidP="00D510C3">
            <w:pPr>
              <w:spacing w:before="80" w:after="80"/>
              <w:jc w:val="both"/>
              <w:rPr>
                <w:sz w:val="20"/>
                <w:szCs w:val="20"/>
              </w:rPr>
            </w:pPr>
            <w:r w:rsidRPr="007B78CB">
              <w:rPr>
                <w:sz w:val="20"/>
                <w:szCs w:val="20"/>
              </w:rPr>
              <w:t>Husdyrbruget er ikke drifts-, teknisk- eller forureningsmæssigt forbundet med andre husdyrbrug.</w:t>
            </w:r>
          </w:p>
        </w:tc>
      </w:tr>
      <w:tr w:rsidR="004254CD" w14:paraId="43A08439" w14:textId="77777777" w:rsidTr="00D510C3">
        <w:tc>
          <w:tcPr>
            <w:tcW w:w="5949" w:type="dxa"/>
            <w:shd w:val="clear" w:color="auto" w:fill="B6D0CB"/>
          </w:tcPr>
          <w:p w14:paraId="253E42B2" w14:textId="77777777" w:rsidR="004254CD" w:rsidRPr="00175CEE" w:rsidRDefault="004254CD" w:rsidP="00D510C3">
            <w:pPr>
              <w:spacing w:before="80" w:after="80"/>
              <w:jc w:val="both"/>
              <w:rPr>
                <w:sz w:val="20"/>
                <w:szCs w:val="20"/>
              </w:rPr>
            </w:pPr>
            <w:r w:rsidRPr="00175CEE">
              <w:rPr>
                <w:sz w:val="20"/>
                <w:szCs w:val="20"/>
              </w:rPr>
              <w:t>Tilsynsmyndighed</w:t>
            </w:r>
          </w:p>
        </w:tc>
        <w:tc>
          <w:tcPr>
            <w:tcW w:w="3679" w:type="dxa"/>
          </w:tcPr>
          <w:p w14:paraId="60915CC3" w14:textId="77777777" w:rsidR="004254CD" w:rsidRPr="00175CEE" w:rsidRDefault="004254CD" w:rsidP="00D510C3">
            <w:pPr>
              <w:spacing w:before="80" w:after="80"/>
              <w:jc w:val="both"/>
              <w:rPr>
                <w:sz w:val="20"/>
                <w:szCs w:val="20"/>
              </w:rPr>
            </w:pPr>
            <w:r w:rsidRPr="00175CEE">
              <w:rPr>
                <w:sz w:val="20"/>
                <w:szCs w:val="20"/>
              </w:rPr>
              <w:t>Rebild Kommune</w:t>
            </w:r>
          </w:p>
        </w:tc>
      </w:tr>
    </w:tbl>
    <w:p w14:paraId="7FFD614F" w14:textId="77777777" w:rsidR="004254CD" w:rsidRDefault="004254CD" w:rsidP="004254CD">
      <w:pPr>
        <w:spacing w:line="276" w:lineRule="auto"/>
        <w:jc w:val="both"/>
      </w:pPr>
    </w:p>
    <w:p w14:paraId="368B1567" w14:textId="77777777" w:rsidR="004254CD" w:rsidRDefault="004254CD" w:rsidP="004254CD">
      <w:pPr>
        <w:pStyle w:val="Overskrift1"/>
      </w:pPr>
      <w:bookmarkStart w:id="4" w:name="_Toc126571581"/>
      <w:bookmarkStart w:id="5" w:name="_Toc191628060"/>
      <w:r w:rsidRPr="00037828">
        <w:t>Indledning</w:t>
      </w:r>
      <w:bookmarkEnd w:id="4"/>
      <w:bookmarkEnd w:id="5"/>
    </w:p>
    <w:p w14:paraId="10C0D415" w14:textId="77777777" w:rsidR="004254CD" w:rsidRDefault="004254CD" w:rsidP="00B00B40">
      <w:pPr>
        <w:pStyle w:val="Overskrift2"/>
      </w:pPr>
      <w:bookmarkStart w:id="6" w:name="_Toc126571582"/>
      <w:bookmarkStart w:id="7" w:name="_Toc191628061"/>
      <w:r>
        <w:t>Ansøgning om miljøgodkendelse</w:t>
      </w:r>
      <w:bookmarkEnd w:id="6"/>
      <w:bookmarkEnd w:id="7"/>
      <w:r>
        <w:t xml:space="preserve"> </w:t>
      </w:r>
    </w:p>
    <w:p w14:paraId="5094DDEE" w14:textId="2199EDD9" w:rsidR="004254CD" w:rsidRPr="00D02C15" w:rsidRDefault="004254CD" w:rsidP="004254CD">
      <w:pPr>
        <w:spacing w:line="276" w:lineRule="auto"/>
        <w:jc w:val="both"/>
      </w:pPr>
      <w:r w:rsidRPr="00D02C15">
        <w:t xml:space="preserve">Rebild Kommune har den </w:t>
      </w:r>
      <w:r w:rsidR="008459F5" w:rsidRPr="00D02C15">
        <w:t xml:space="preserve">28. juni 2024 </w:t>
      </w:r>
      <w:r w:rsidRPr="00D02C15">
        <w:t xml:space="preserve">modtaget ansøgning om miljøgodkendelse til husdyrbruget på </w:t>
      </w:r>
      <w:r w:rsidR="008459F5" w:rsidRPr="00D02C15">
        <w:t>Volstrupvej 76, Moldbjerg, 9240 Nibe</w:t>
      </w:r>
      <w:r w:rsidRPr="00D02C15">
        <w:t xml:space="preserve">, matrikel nr. </w:t>
      </w:r>
      <w:r w:rsidR="008459F5" w:rsidRPr="00D02C15">
        <w:t>4e, Moldbjerg By, Ø. Hornum</w:t>
      </w:r>
      <w:r w:rsidRPr="00D02C15">
        <w:t xml:space="preserve"> m.fl., CVR-nummer:  </w:t>
      </w:r>
      <w:r w:rsidR="008459F5" w:rsidRPr="00D02C15">
        <w:t>18325691.</w:t>
      </w:r>
    </w:p>
    <w:p w14:paraId="7A12C50E" w14:textId="252265F9" w:rsidR="004254CD" w:rsidRPr="00D02C15" w:rsidRDefault="004254CD" w:rsidP="004254CD">
      <w:pPr>
        <w:spacing w:line="276" w:lineRule="auto"/>
        <w:jc w:val="both"/>
      </w:pPr>
      <w:r w:rsidRPr="00D02C15">
        <w:t>Ejer</w:t>
      </w:r>
      <w:r w:rsidR="00863D92" w:rsidRPr="00D02C15">
        <w:t>,</w:t>
      </w:r>
      <w:r w:rsidRPr="00D02C15">
        <w:t xml:space="preserve"> </w:t>
      </w:r>
      <w:r w:rsidR="008459F5" w:rsidRPr="00D02C15">
        <w:t xml:space="preserve">Ejnar Lyngby </w:t>
      </w:r>
      <w:r w:rsidRPr="00D02C15">
        <w:t>har i henhold til husdyrbruglovens</w:t>
      </w:r>
      <w:r w:rsidRPr="00D02C15">
        <w:rPr>
          <w:rStyle w:val="Fodnotehenvisning"/>
        </w:rPr>
        <w:footnoteReference w:id="1"/>
      </w:r>
      <w:r w:rsidRPr="00D02C15">
        <w:t xml:space="preserve"> § 16 a, stk. 1 ansøgt om følgende: </w:t>
      </w:r>
    </w:p>
    <w:p w14:paraId="6D563A4F" w14:textId="768CBE02" w:rsidR="00F3776C" w:rsidRPr="00D02C15" w:rsidRDefault="00F3776C" w:rsidP="00F3776C">
      <w:pPr>
        <w:pStyle w:val="Listeafsnit"/>
        <w:numPr>
          <w:ilvl w:val="0"/>
          <w:numId w:val="27"/>
        </w:numPr>
        <w:spacing w:line="276" w:lineRule="auto"/>
        <w:jc w:val="both"/>
      </w:pPr>
      <w:r w:rsidRPr="00D02C15">
        <w:t>Opføre</w:t>
      </w:r>
      <w:r w:rsidR="00C2211E">
        <w:t>lse af</w:t>
      </w:r>
      <w:r w:rsidRPr="00D02C15">
        <w:t xml:space="preserve"> en ny gyllebeholder på </w:t>
      </w:r>
      <w:r w:rsidR="009617A9" w:rsidRPr="00D02C15">
        <w:t>3.000</w:t>
      </w:r>
      <w:r w:rsidRPr="00D02C15">
        <w:t xml:space="preserve"> m</w:t>
      </w:r>
      <w:r w:rsidR="009617A9" w:rsidRPr="00D02C15">
        <w:rPr>
          <w:vertAlign w:val="superscript"/>
        </w:rPr>
        <w:t>3</w:t>
      </w:r>
      <w:r w:rsidR="00175CEE">
        <w:t xml:space="preserve"> med teltoverdækning</w:t>
      </w:r>
    </w:p>
    <w:p w14:paraId="1224BFAC" w14:textId="7566A592" w:rsidR="00F3776C" w:rsidRPr="00D02C15" w:rsidRDefault="00927B65" w:rsidP="00F3776C">
      <w:pPr>
        <w:pStyle w:val="Listeafsnit"/>
        <w:numPr>
          <w:ilvl w:val="0"/>
          <w:numId w:val="27"/>
        </w:numPr>
        <w:spacing w:line="276" w:lineRule="auto"/>
        <w:jc w:val="both"/>
      </w:pPr>
      <w:r>
        <w:t>Lovliggørelse af</w:t>
      </w:r>
      <w:r w:rsidR="00F3776C" w:rsidRPr="00D02C15">
        <w:t xml:space="preserve"> klimacontainer til smågrise/slagtesvin</w:t>
      </w:r>
    </w:p>
    <w:p w14:paraId="2B918BF4" w14:textId="33718F7E" w:rsidR="00F3776C" w:rsidRPr="00D02C15" w:rsidRDefault="00F3776C" w:rsidP="00F3776C">
      <w:pPr>
        <w:pStyle w:val="Listeafsnit"/>
        <w:numPr>
          <w:ilvl w:val="0"/>
          <w:numId w:val="27"/>
        </w:numPr>
        <w:spacing w:line="276" w:lineRule="auto"/>
        <w:jc w:val="both"/>
      </w:pPr>
      <w:r w:rsidRPr="00D02C15">
        <w:t xml:space="preserve">Flex gruppen ”Alle svin” i </w:t>
      </w:r>
      <w:r w:rsidR="009617A9" w:rsidRPr="00D02C15">
        <w:t xml:space="preserve">alle stald på nær ”7. Container” og et staldafsnit </w:t>
      </w:r>
      <w:r w:rsidR="008070BF">
        <w:t>på 663 m</w:t>
      </w:r>
      <w:r w:rsidR="008070BF">
        <w:rPr>
          <w:vertAlign w:val="superscript"/>
        </w:rPr>
        <w:t xml:space="preserve">2 </w:t>
      </w:r>
      <w:r w:rsidR="008070BF">
        <w:t>i</w:t>
      </w:r>
      <w:r w:rsidR="009617A9" w:rsidRPr="00D02C15">
        <w:t xml:space="preserve"> ”1 FRATS stald”</w:t>
      </w:r>
    </w:p>
    <w:p w14:paraId="509BEFCD" w14:textId="6FB9E307" w:rsidR="004254CD" w:rsidRPr="00D02C15" w:rsidRDefault="009617A9" w:rsidP="00217D54">
      <w:pPr>
        <w:pStyle w:val="Listeafsnit"/>
        <w:numPr>
          <w:ilvl w:val="0"/>
          <w:numId w:val="27"/>
        </w:numPr>
        <w:spacing w:line="276" w:lineRule="auto"/>
        <w:jc w:val="both"/>
      </w:pPr>
      <w:r w:rsidRPr="00D02C15">
        <w:t>Opføre</w:t>
      </w:r>
      <w:r w:rsidR="00C2211E">
        <w:t>lse af</w:t>
      </w:r>
      <w:r w:rsidRPr="00D02C15">
        <w:t xml:space="preserve"> et nyt maskinhus på 60 * 22 meter (1.320 m</w:t>
      </w:r>
      <w:r w:rsidRPr="00D02C15">
        <w:rPr>
          <w:vertAlign w:val="superscript"/>
        </w:rPr>
        <w:t>2</w:t>
      </w:r>
      <w:r w:rsidRPr="00D02C15">
        <w:t>)</w:t>
      </w:r>
    </w:p>
    <w:p w14:paraId="7A0106EB" w14:textId="1EC7B23C" w:rsidR="005F577F" w:rsidRPr="00D02C15" w:rsidRDefault="005F577F" w:rsidP="00217D54">
      <w:pPr>
        <w:pStyle w:val="Listeafsnit"/>
        <w:numPr>
          <w:ilvl w:val="0"/>
          <w:numId w:val="27"/>
        </w:numPr>
        <w:spacing w:line="276" w:lineRule="auto"/>
        <w:jc w:val="both"/>
      </w:pPr>
      <w:r w:rsidRPr="00D02C15">
        <w:t>Lovliggørelse af tre fodersiloer</w:t>
      </w:r>
    </w:p>
    <w:p w14:paraId="094B5AFA" w14:textId="77777777" w:rsidR="004254CD" w:rsidRPr="00D02C15" w:rsidRDefault="004254CD" w:rsidP="004254CD">
      <w:pPr>
        <w:spacing w:line="276" w:lineRule="auto"/>
        <w:jc w:val="both"/>
      </w:pPr>
      <w:r w:rsidRPr="00D02C15">
        <w:t xml:space="preserve">Dyreholdet opstaldes med følgende produktioner: </w:t>
      </w:r>
    </w:p>
    <w:p w14:paraId="2D3FB791" w14:textId="7032E9A0" w:rsidR="005F577F" w:rsidRPr="00D02C15" w:rsidRDefault="005F577F" w:rsidP="005F577F">
      <w:pPr>
        <w:spacing w:line="276" w:lineRule="auto"/>
        <w:jc w:val="both"/>
        <w:rPr>
          <w:u w:val="single"/>
        </w:rPr>
      </w:pPr>
      <w:r w:rsidRPr="00D02C15">
        <w:rPr>
          <w:u w:val="single"/>
        </w:rPr>
        <w:t>7. Container – 30 m</w:t>
      </w:r>
      <w:r w:rsidRPr="00D02C15">
        <w:rPr>
          <w:u w:val="single"/>
          <w:vertAlign w:val="superscript"/>
        </w:rPr>
        <w:t>2</w:t>
      </w:r>
    </w:p>
    <w:p w14:paraId="59260996" w14:textId="59BB34B5" w:rsidR="005F577F" w:rsidRPr="00D02C15" w:rsidRDefault="00C2211E" w:rsidP="00E57F95">
      <w:pPr>
        <w:pStyle w:val="Listeafsnit"/>
        <w:numPr>
          <w:ilvl w:val="0"/>
          <w:numId w:val="5"/>
        </w:numPr>
        <w:spacing w:line="276" w:lineRule="auto"/>
        <w:jc w:val="both"/>
      </w:pPr>
      <w:r>
        <w:t xml:space="preserve">Flexgruppe: </w:t>
      </w:r>
      <w:r w:rsidR="005F577F" w:rsidRPr="00D02C15">
        <w:t>Slagtesvin og Smågrise; Fulddrænet gulv (kummer under hele arealet)</w:t>
      </w:r>
      <w:r w:rsidR="005F577F" w:rsidRPr="00D02C15">
        <w:tab/>
      </w:r>
      <w:r w:rsidR="005F577F" w:rsidRPr="00D02C15">
        <w:tab/>
      </w:r>
      <w:r w:rsidR="005F577F" w:rsidRPr="00D02C15">
        <w:tab/>
      </w:r>
      <w:r w:rsidR="005F577F" w:rsidRPr="00D02C15">
        <w:tab/>
      </w:r>
      <w:r w:rsidR="005F577F" w:rsidRPr="00D02C15">
        <w:tab/>
      </w:r>
      <w:r w:rsidR="005F577F" w:rsidRPr="00D02C15">
        <w:tab/>
        <w:t>Produktionsareal: 25 m</w:t>
      </w:r>
      <w:r w:rsidR="005F577F" w:rsidRPr="00D02C15">
        <w:rPr>
          <w:vertAlign w:val="superscript"/>
        </w:rPr>
        <w:t>2</w:t>
      </w:r>
    </w:p>
    <w:p w14:paraId="2AEDD195" w14:textId="1758348E" w:rsidR="004254CD" w:rsidRPr="00D02C15" w:rsidRDefault="00F60DC6" w:rsidP="004254CD">
      <w:pPr>
        <w:spacing w:line="276" w:lineRule="auto"/>
        <w:jc w:val="both"/>
        <w:rPr>
          <w:u w:val="single"/>
        </w:rPr>
      </w:pPr>
      <w:r w:rsidRPr="00D02C15">
        <w:rPr>
          <w:u w:val="single"/>
        </w:rPr>
        <w:t>1 FRATS stald – 1.655</w:t>
      </w:r>
      <w:r w:rsidR="004254CD" w:rsidRPr="00D02C15">
        <w:rPr>
          <w:u w:val="single"/>
        </w:rPr>
        <w:t xml:space="preserve"> m</w:t>
      </w:r>
      <w:r w:rsidR="004254CD" w:rsidRPr="00D02C15">
        <w:rPr>
          <w:u w:val="single"/>
          <w:vertAlign w:val="superscript"/>
        </w:rPr>
        <w:t>2</w:t>
      </w:r>
    </w:p>
    <w:p w14:paraId="44700AE4" w14:textId="7DE1F3B1" w:rsidR="00F60DC6" w:rsidRPr="00D02C15" w:rsidRDefault="00C2211E" w:rsidP="004254CD">
      <w:pPr>
        <w:pStyle w:val="Listeafsnit"/>
        <w:numPr>
          <w:ilvl w:val="0"/>
          <w:numId w:val="5"/>
        </w:numPr>
        <w:spacing w:line="276" w:lineRule="auto"/>
        <w:jc w:val="both"/>
      </w:pPr>
      <w:r>
        <w:t xml:space="preserve">Flexgruppe: </w:t>
      </w:r>
      <w:r w:rsidR="00F61004" w:rsidRPr="00D02C15">
        <w:t>Alle svin; 25-49% fast gulv</w:t>
      </w:r>
      <w:r w:rsidR="00F61004" w:rsidRPr="00D02C15">
        <w:tab/>
      </w:r>
      <w:r w:rsidR="00F60DC6" w:rsidRPr="00D02C15">
        <w:tab/>
        <w:t>Produktionsareal: 296 m</w:t>
      </w:r>
      <w:r w:rsidR="00F60DC6" w:rsidRPr="00D02C15">
        <w:rPr>
          <w:vertAlign w:val="superscript"/>
        </w:rPr>
        <w:t>2</w:t>
      </w:r>
    </w:p>
    <w:p w14:paraId="008E13C7" w14:textId="604EDBBD" w:rsidR="004254CD" w:rsidRPr="00D02C15" w:rsidRDefault="00C2211E" w:rsidP="004254CD">
      <w:pPr>
        <w:pStyle w:val="Listeafsnit"/>
        <w:numPr>
          <w:ilvl w:val="0"/>
          <w:numId w:val="5"/>
        </w:numPr>
        <w:spacing w:line="276" w:lineRule="auto"/>
        <w:jc w:val="both"/>
      </w:pPr>
      <w:r>
        <w:t xml:space="preserve">Flexgruppe: </w:t>
      </w:r>
      <w:r w:rsidR="00F61004" w:rsidRPr="00D02C15">
        <w:t>Alle svin; 25-49% fast gulv</w:t>
      </w:r>
      <w:r w:rsidR="00F61004" w:rsidRPr="00D02C15">
        <w:tab/>
      </w:r>
      <w:r w:rsidR="004254CD" w:rsidRPr="00D02C15">
        <w:t xml:space="preserve"> </w:t>
      </w:r>
      <w:r w:rsidR="004254CD" w:rsidRPr="00D02C15">
        <w:tab/>
        <w:t xml:space="preserve">Produktionsareal: </w:t>
      </w:r>
      <w:r w:rsidR="00F60DC6" w:rsidRPr="00D02C15">
        <w:t>308</w:t>
      </w:r>
      <w:r w:rsidR="004254CD" w:rsidRPr="00D02C15">
        <w:t xml:space="preserve"> m</w:t>
      </w:r>
      <w:r w:rsidR="004254CD" w:rsidRPr="00D02C15">
        <w:rPr>
          <w:vertAlign w:val="superscript"/>
        </w:rPr>
        <w:t>2</w:t>
      </w:r>
    </w:p>
    <w:p w14:paraId="65997A2E" w14:textId="4C50C70A" w:rsidR="004254CD" w:rsidRPr="00D02C15" w:rsidRDefault="00C2211E" w:rsidP="00F85F8B">
      <w:pPr>
        <w:pStyle w:val="Listeafsnit"/>
        <w:numPr>
          <w:ilvl w:val="0"/>
          <w:numId w:val="5"/>
        </w:numPr>
        <w:spacing w:line="276" w:lineRule="auto"/>
        <w:jc w:val="both"/>
      </w:pPr>
      <w:r>
        <w:t xml:space="preserve">Flexgruppe: </w:t>
      </w:r>
      <w:r w:rsidR="00F60DC6" w:rsidRPr="00D02C15">
        <w:t>Slagtesvin</w:t>
      </w:r>
      <w:r w:rsidR="005F577F" w:rsidRPr="00D02C15">
        <w:t xml:space="preserve"> og Smågrise;</w:t>
      </w:r>
      <w:r w:rsidR="00F60DC6" w:rsidRPr="00D02C15">
        <w:t xml:space="preserve"> 50-75% fast gulv</w:t>
      </w:r>
      <w:r w:rsidR="005F577F" w:rsidRPr="00D02C15">
        <w:tab/>
      </w:r>
      <w:r w:rsidR="00F60DC6" w:rsidRPr="00D02C15">
        <w:t>Produktionsareal: 663 m</w:t>
      </w:r>
      <w:r w:rsidR="00F60DC6" w:rsidRPr="00D02C15">
        <w:rPr>
          <w:vertAlign w:val="superscript"/>
        </w:rPr>
        <w:t>2</w:t>
      </w:r>
    </w:p>
    <w:p w14:paraId="4BF11C17" w14:textId="2715F315" w:rsidR="004254CD" w:rsidRPr="00D02C15" w:rsidRDefault="004254CD" w:rsidP="004254CD">
      <w:pPr>
        <w:spacing w:line="276" w:lineRule="auto"/>
        <w:jc w:val="both"/>
        <w:rPr>
          <w:u w:val="single"/>
        </w:rPr>
      </w:pPr>
      <w:r w:rsidRPr="00D02C15">
        <w:rPr>
          <w:u w:val="single"/>
        </w:rPr>
        <w:t>2</w:t>
      </w:r>
      <w:r w:rsidR="00F60DC6" w:rsidRPr="00D02C15">
        <w:rPr>
          <w:u w:val="single"/>
        </w:rPr>
        <w:t xml:space="preserve"> Drægtige søer (løse og boksede)</w:t>
      </w:r>
      <w:r w:rsidRPr="00D02C15">
        <w:rPr>
          <w:u w:val="single"/>
        </w:rPr>
        <w:t xml:space="preserve"> – </w:t>
      </w:r>
      <w:r w:rsidR="00F60DC6" w:rsidRPr="00D02C15">
        <w:rPr>
          <w:u w:val="single"/>
        </w:rPr>
        <w:t>402</w:t>
      </w:r>
      <w:r w:rsidRPr="00D02C15">
        <w:rPr>
          <w:u w:val="single"/>
        </w:rPr>
        <w:t xml:space="preserve"> m</w:t>
      </w:r>
      <w:r w:rsidRPr="00D02C15">
        <w:rPr>
          <w:u w:val="single"/>
          <w:vertAlign w:val="superscript"/>
        </w:rPr>
        <w:t>2</w:t>
      </w:r>
    </w:p>
    <w:p w14:paraId="5629835B" w14:textId="51F09B41" w:rsidR="00B863C0" w:rsidRPr="00D02C15" w:rsidRDefault="000A06EE" w:rsidP="00B863C0">
      <w:pPr>
        <w:pStyle w:val="Listeafsnit"/>
        <w:numPr>
          <w:ilvl w:val="0"/>
          <w:numId w:val="5"/>
        </w:numPr>
        <w:spacing w:line="276" w:lineRule="auto"/>
        <w:jc w:val="both"/>
      </w:pPr>
      <w:r>
        <w:t xml:space="preserve">Flexgruppe: </w:t>
      </w:r>
      <w:r w:rsidR="004C4973" w:rsidRPr="00D02C15">
        <w:t>Alle svin; 25-49% fast gulv</w:t>
      </w:r>
      <w:r w:rsidR="004C4973" w:rsidRPr="00D02C15">
        <w:tab/>
      </w:r>
      <w:r w:rsidR="004C4973" w:rsidRPr="00D02C15">
        <w:tab/>
        <w:t xml:space="preserve">Produktionsareal: </w:t>
      </w:r>
      <w:r w:rsidR="00B863C0" w:rsidRPr="00D02C15">
        <w:t>155 m</w:t>
      </w:r>
      <w:r w:rsidR="00B863C0" w:rsidRPr="00D02C15">
        <w:rPr>
          <w:vertAlign w:val="superscript"/>
        </w:rPr>
        <w:t>2</w:t>
      </w:r>
    </w:p>
    <w:p w14:paraId="78E89FBB" w14:textId="77777777" w:rsidR="000A06EE" w:rsidRDefault="000A06EE" w:rsidP="000A06EE">
      <w:pPr>
        <w:pStyle w:val="Listeafsnit"/>
        <w:numPr>
          <w:ilvl w:val="0"/>
          <w:numId w:val="5"/>
        </w:numPr>
        <w:spacing w:line="276" w:lineRule="auto"/>
        <w:jc w:val="both"/>
      </w:pPr>
      <w:r>
        <w:t xml:space="preserve">Flexgruppe: </w:t>
      </w:r>
      <w:r w:rsidR="00B863C0" w:rsidRPr="00D02C15">
        <w:t>Alle svin; Fulddrænet gulv (kummer under hele arealet)</w:t>
      </w:r>
    </w:p>
    <w:p w14:paraId="619923F4" w14:textId="4165C94E" w:rsidR="00B863C0" w:rsidRPr="00D02C15" w:rsidRDefault="004254CD" w:rsidP="000A06EE">
      <w:pPr>
        <w:pStyle w:val="Listeafsnit"/>
        <w:spacing w:line="276" w:lineRule="auto"/>
        <w:ind w:left="5936" w:firstLine="584"/>
        <w:jc w:val="both"/>
      </w:pPr>
      <w:r w:rsidRPr="00D02C15">
        <w:t xml:space="preserve">Produktionsareal: </w:t>
      </w:r>
      <w:r w:rsidR="00F60DC6" w:rsidRPr="00D02C15">
        <w:t>109</w:t>
      </w:r>
      <w:r w:rsidRPr="00D02C15">
        <w:t xml:space="preserve"> m</w:t>
      </w:r>
      <w:r w:rsidRPr="000A06EE">
        <w:rPr>
          <w:vertAlign w:val="superscript"/>
        </w:rPr>
        <w:t>2</w:t>
      </w:r>
    </w:p>
    <w:p w14:paraId="38A65A1B" w14:textId="77777777" w:rsidR="00B863C0" w:rsidRPr="00D02C15" w:rsidRDefault="00B863C0">
      <w:r w:rsidRPr="00D02C15">
        <w:br w:type="page"/>
      </w:r>
    </w:p>
    <w:p w14:paraId="437B1BA1" w14:textId="61C70241" w:rsidR="00F61004" w:rsidRPr="00D02C15" w:rsidRDefault="00F61004" w:rsidP="00F61004">
      <w:pPr>
        <w:spacing w:line="276" w:lineRule="auto"/>
        <w:jc w:val="both"/>
        <w:rPr>
          <w:u w:val="single"/>
          <w:vertAlign w:val="superscript"/>
        </w:rPr>
      </w:pPr>
      <w:r w:rsidRPr="00D02C15">
        <w:rPr>
          <w:u w:val="single"/>
        </w:rPr>
        <w:t>3 Polte/slagtegrise – 400 m</w:t>
      </w:r>
      <w:r w:rsidRPr="00D02C15">
        <w:rPr>
          <w:u w:val="single"/>
          <w:vertAlign w:val="superscript"/>
        </w:rPr>
        <w:t>2</w:t>
      </w:r>
    </w:p>
    <w:p w14:paraId="39C9329B" w14:textId="56FBC5F0" w:rsidR="00F61004" w:rsidRPr="00D02C15" w:rsidRDefault="000A06EE" w:rsidP="00F61004">
      <w:pPr>
        <w:pStyle w:val="Listeafsnit"/>
        <w:numPr>
          <w:ilvl w:val="0"/>
          <w:numId w:val="5"/>
        </w:numPr>
        <w:spacing w:line="276" w:lineRule="auto"/>
        <w:jc w:val="both"/>
      </w:pPr>
      <w:r>
        <w:t xml:space="preserve">Flexgruppe: </w:t>
      </w:r>
      <w:r w:rsidR="00B863C0" w:rsidRPr="00D02C15">
        <w:t xml:space="preserve">Alle svin; </w:t>
      </w:r>
      <w:r w:rsidR="00F61004" w:rsidRPr="00D02C15">
        <w:t>25-49% fast gulv</w:t>
      </w:r>
      <w:r w:rsidR="00F61004" w:rsidRPr="00D02C15">
        <w:tab/>
      </w:r>
      <w:r w:rsidR="00B863C0" w:rsidRPr="00D02C15">
        <w:tab/>
      </w:r>
      <w:r w:rsidR="00F61004" w:rsidRPr="00D02C15">
        <w:t xml:space="preserve">Produktionsareal: </w:t>
      </w:r>
      <w:r w:rsidR="00B863C0" w:rsidRPr="00D02C15">
        <w:t>14</w:t>
      </w:r>
      <w:r w:rsidR="00F61004" w:rsidRPr="00D02C15">
        <w:t xml:space="preserve"> m</w:t>
      </w:r>
      <w:r w:rsidR="00F61004" w:rsidRPr="00D02C15">
        <w:rPr>
          <w:vertAlign w:val="superscript"/>
        </w:rPr>
        <w:t>2</w:t>
      </w:r>
    </w:p>
    <w:p w14:paraId="06BAC79A" w14:textId="13E5718A" w:rsidR="00F61004" w:rsidRPr="00D02C15" w:rsidRDefault="000A06EE" w:rsidP="00F61004">
      <w:pPr>
        <w:pStyle w:val="Listeafsnit"/>
        <w:numPr>
          <w:ilvl w:val="0"/>
          <w:numId w:val="5"/>
        </w:numPr>
        <w:spacing w:line="276" w:lineRule="auto"/>
        <w:jc w:val="both"/>
      </w:pPr>
      <w:r>
        <w:t xml:space="preserve">Flexgruppe: </w:t>
      </w:r>
      <w:r w:rsidR="00B863C0" w:rsidRPr="00D02C15">
        <w:t>Alle svin; 25-49 % fast gulv</w:t>
      </w:r>
      <w:r w:rsidR="00B863C0" w:rsidRPr="00D02C15">
        <w:tab/>
      </w:r>
      <w:r w:rsidR="00F61004" w:rsidRPr="00D02C15">
        <w:tab/>
        <w:t>Produktionsareal: 36 m</w:t>
      </w:r>
      <w:r w:rsidR="00F61004" w:rsidRPr="00D02C15">
        <w:rPr>
          <w:vertAlign w:val="superscript"/>
        </w:rPr>
        <w:t>2</w:t>
      </w:r>
    </w:p>
    <w:p w14:paraId="3F764EBD" w14:textId="77777777" w:rsidR="000A06EE" w:rsidRPr="000A06EE" w:rsidRDefault="000A06EE" w:rsidP="00295967">
      <w:pPr>
        <w:pStyle w:val="Listeafsnit"/>
        <w:numPr>
          <w:ilvl w:val="0"/>
          <w:numId w:val="5"/>
        </w:numPr>
        <w:spacing w:line="276" w:lineRule="auto"/>
        <w:jc w:val="both"/>
        <w:rPr>
          <w:u w:val="single"/>
        </w:rPr>
      </w:pPr>
      <w:r>
        <w:t xml:space="preserve">Flexgruppe: </w:t>
      </w:r>
      <w:r w:rsidR="00B863C0" w:rsidRPr="00D02C15">
        <w:t>Alle svin; Fulddrænet gulv (kummer under hele arealet)</w:t>
      </w:r>
      <w:r w:rsidR="00B863C0" w:rsidRPr="00D02C15">
        <w:tab/>
      </w:r>
    </w:p>
    <w:p w14:paraId="1BABAAF2" w14:textId="64417D71" w:rsidR="00B863C0" w:rsidRPr="00D02C15" w:rsidRDefault="00B863C0" w:rsidP="000A06EE">
      <w:pPr>
        <w:pStyle w:val="Listeafsnit"/>
        <w:spacing w:line="276" w:lineRule="auto"/>
        <w:ind w:left="5936" w:firstLine="584"/>
        <w:jc w:val="both"/>
        <w:rPr>
          <w:u w:val="single"/>
        </w:rPr>
      </w:pPr>
      <w:r w:rsidRPr="00D02C15">
        <w:t>Produktionsareal: 184 m</w:t>
      </w:r>
      <w:r w:rsidRPr="00D02C15">
        <w:rPr>
          <w:vertAlign w:val="superscript"/>
        </w:rPr>
        <w:t>2</w:t>
      </w:r>
    </w:p>
    <w:p w14:paraId="0ADBC538" w14:textId="72560671" w:rsidR="00B863C0" w:rsidRPr="00D02C15" w:rsidRDefault="00B863C0" w:rsidP="00B863C0">
      <w:pPr>
        <w:spacing w:line="276" w:lineRule="auto"/>
        <w:jc w:val="both"/>
        <w:rPr>
          <w:u w:val="single"/>
          <w:vertAlign w:val="superscript"/>
        </w:rPr>
      </w:pPr>
      <w:r w:rsidRPr="00D02C15">
        <w:rPr>
          <w:u w:val="single"/>
        </w:rPr>
        <w:t>4 Drægtighedsstald – 154 m</w:t>
      </w:r>
      <w:r w:rsidRPr="00D02C15">
        <w:rPr>
          <w:u w:val="single"/>
          <w:vertAlign w:val="superscript"/>
        </w:rPr>
        <w:t>2</w:t>
      </w:r>
    </w:p>
    <w:p w14:paraId="2C29AA2B" w14:textId="443B4642" w:rsidR="00B863C0" w:rsidRPr="00D02C15" w:rsidRDefault="000A06EE" w:rsidP="00B863C0">
      <w:pPr>
        <w:pStyle w:val="Listeafsnit"/>
        <w:numPr>
          <w:ilvl w:val="0"/>
          <w:numId w:val="5"/>
        </w:numPr>
        <w:spacing w:line="276" w:lineRule="auto"/>
        <w:jc w:val="both"/>
      </w:pPr>
      <w:r>
        <w:t xml:space="preserve">Flexgruppe: </w:t>
      </w:r>
      <w:r w:rsidR="00B863C0" w:rsidRPr="00D02C15">
        <w:t>Alle svin; 25-49% fast gulv</w:t>
      </w:r>
      <w:r w:rsidR="00B863C0" w:rsidRPr="00D02C15">
        <w:tab/>
      </w:r>
      <w:r w:rsidR="00B863C0" w:rsidRPr="00D02C15">
        <w:tab/>
        <w:t>Produktionsareal: 30 m</w:t>
      </w:r>
      <w:r w:rsidR="00B863C0" w:rsidRPr="00D02C15">
        <w:rPr>
          <w:vertAlign w:val="superscript"/>
        </w:rPr>
        <w:t>2</w:t>
      </w:r>
    </w:p>
    <w:p w14:paraId="27F66595" w14:textId="123DD2D1" w:rsidR="00B863C0" w:rsidRPr="00D02C15" w:rsidRDefault="000A06EE" w:rsidP="00182172">
      <w:pPr>
        <w:pStyle w:val="Listeafsnit"/>
        <w:numPr>
          <w:ilvl w:val="0"/>
          <w:numId w:val="5"/>
        </w:numPr>
        <w:spacing w:line="276" w:lineRule="auto"/>
        <w:jc w:val="both"/>
        <w:rPr>
          <w:u w:val="single"/>
        </w:rPr>
      </w:pPr>
      <w:r>
        <w:t xml:space="preserve">Flexgruppe: </w:t>
      </w:r>
      <w:r w:rsidR="00B863C0" w:rsidRPr="00D02C15">
        <w:t>Alle svin; 25-49 % fast gulv</w:t>
      </w:r>
      <w:r w:rsidR="00B863C0" w:rsidRPr="00D02C15">
        <w:tab/>
      </w:r>
      <w:r w:rsidR="00B863C0" w:rsidRPr="00D02C15">
        <w:tab/>
        <w:t>Produktionsareal: 103 m</w:t>
      </w:r>
      <w:r w:rsidR="00B863C0" w:rsidRPr="00D02C15">
        <w:rPr>
          <w:vertAlign w:val="superscript"/>
        </w:rPr>
        <w:t>2</w:t>
      </w:r>
    </w:p>
    <w:p w14:paraId="5E106083" w14:textId="2A14A5FA" w:rsidR="00B863C0" w:rsidRPr="00D02C15" w:rsidRDefault="00B863C0" w:rsidP="00F61004">
      <w:pPr>
        <w:spacing w:line="276" w:lineRule="auto"/>
        <w:jc w:val="both"/>
        <w:rPr>
          <w:u w:val="single"/>
        </w:rPr>
      </w:pPr>
      <w:r w:rsidRPr="00D02C15">
        <w:rPr>
          <w:u w:val="single"/>
        </w:rPr>
        <w:t>5 Farestald – 213 m</w:t>
      </w:r>
      <w:r w:rsidRPr="00D02C15">
        <w:rPr>
          <w:u w:val="single"/>
          <w:vertAlign w:val="superscript"/>
        </w:rPr>
        <w:t>2</w:t>
      </w:r>
    </w:p>
    <w:p w14:paraId="43B8D93C" w14:textId="77777777" w:rsidR="000A06EE" w:rsidRDefault="000A06EE" w:rsidP="002A04B3">
      <w:pPr>
        <w:pStyle w:val="Listeafsnit"/>
        <w:numPr>
          <w:ilvl w:val="0"/>
          <w:numId w:val="28"/>
        </w:numPr>
        <w:spacing w:line="276" w:lineRule="auto"/>
        <w:jc w:val="both"/>
      </w:pPr>
      <w:r>
        <w:t xml:space="preserve">Flexgruppe: </w:t>
      </w:r>
      <w:r w:rsidR="00B863C0" w:rsidRPr="00D02C15">
        <w:t>Alle svin; Fulddrænet gulv (kummer under hele arealet)</w:t>
      </w:r>
      <w:r w:rsidR="00B863C0" w:rsidRPr="00D02C15">
        <w:tab/>
      </w:r>
    </w:p>
    <w:p w14:paraId="0479FE4E" w14:textId="3AE02359" w:rsidR="00E279B0" w:rsidRPr="00D02C15" w:rsidRDefault="00B863C0" w:rsidP="000A06EE">
      <w:pPr>
        <w:pStyle w:val="Listeafsnit"/>
        <w:spacing w:line="276" w:lineRule="auto"/>
        <w:ind w:left="5936" w:firstLine="584"/>
        <w:jc w:val="both"/>
      </w:pPr>
      <w:r w:rsidRPr="00D02C15">
        <w:t xml:space="preserve">Produktionsareal: </w:t>
      </w:r>
      <w:r w:rsidR="00E279B0" w:rsidRPr="00D02C15">
        <w:t>112 m</w:t>
      </w:r>
      <w:r w:rsidR="00E279B0" w:rsidRPr="00D02C15">
        <w:rPr>
          <w:vertAlign w:val="superscript"/>
        </w:rPr>
        <w:t>2</w:t>
      </w:r>
    </w:p>
    <w:p w14:paraId="5A87047C" w14:textId="4BE2C259" w:rsidR="00E279B0" w:rsidRPr="00D02C15" w:rsidRDefault="00E279B0" w:rsidP="00E279B0">
      <w:pPr>
        <w:spacing w:line="276" w:lineRule="auto"/>
        <w:jc w:val="both"/>
        <w:rPr>
          <w:u w:val="single"/>
        </w:rPr>
      </w:pPr>
      <w:r w:rsidRPr="00D02C15">
        <w:rPr>
          <w:u w:val="single"/>
        </w:rPr>
        <w:t xml:space="preserve">6 Farestald – </w:t>
      </w:r>
      <w:r w:rsidR="00616369" w:rsidRPr="00D02C15">
        <w:rPr>
          <w:u w:val="single"/>
        </w:rPr>
        <w:t>228</w:t>
      </w:r>
      <w:r w:rsidRPr="00D02C15">
        <w:rPr>
          <w:u w:val="single"/>
        </w:rPr>
        <w:t xml:space="preserve"> m</w:t>
      </w:r>
      <w:r w:rsidRPr="00D02C15">
        <w:rPr>
          <w:u w:val="single"/>
          <w:vertAlign w:val="superscript"/>
        </w:rPr>
        <w:t>2</w:t>
      </w:r>
    </w:p>
    <w:p w14:paraId="176547B5" w14:textId="77777777" w:rsidR="000A06EE" w:rsidRDefault="000A06EE" w:rsidP="004254CD">
      <w:pPr>
        <w:pStyle w:val="Listeafsnit"/>
        <w:numPr>
          <w:ilvl w:val="0"/>
          <w:numId w:val="28"/>
        </w:numPr>
        <w:spacing w:line="276" w:lineRule="auto"/>
        <w:jc w:val="both"/>
      </w:pPr>
      <w:r>
        <w:t xml:space="preserve">Flexgruppe: </w:t>
      </w:r>
      <w:r w:rsidR="00E279B0" w:rsidRPr="00D02C15">
        <w:t>Alle svin; Fulddrænet gulv (kummer under hele arealet)</w:t>
      </w:r>
      <w:r w:rsidR="00E279B0" w:rsidRPr="00D02C15">
        <w:tab/>
      </w:r>
    </w:p>
    <w:p w14:paraId="1BCA85C8" w14:textId="5D9E27AF" w:rsidR="00F61004" w:rsidRPr="00D02C15" w:rsidRDefault="00E279B0" w:rsidP="000A06EE">
      <w:pPr>
        <w:pStyle w:val="Listeafsnit"/>
        <w:spacing w:line="276" w:lineRule="auto"/>
        <w:ind w:left="5936" w:firstLine="584"/>
        <w:jc w:val="both"/>
      </w:pPr>
      <w:r w:rsidRPr="00D02C15">
        <w:t>Produktionsareal: 1</w:t>
      </w:r>
      <w:r w:rsidR="00616369" w:rsidRPr="00D02C15">
        <w:t>32</w:t>
      </w:r>
      <w:r w:rsidRPr="00D02C15">
        <w:t xml:space="preserve"> m</w:t>
      </w:r>
      <w:r w:rsidRPr="00D02C15">
        <w:rPr>
          <w:vertAlign w:val="superscript"/>
        </w:rPr>
        <w:t>2</w:t>
      </w:r>
    </w:p>
    <w:p w14:paraId="1A9792E6" w14:textId="77777777" w:rsidR="00D02C15" w:rsidRDefault="00D02C15" w:rsidP="004254CD">
      <w:pPr>
        <w:spacing w:line="276" w:lineRule="auto"/>
        <w:jc w:val="both"/>
      </w:pPr>
    </w:p>
    <w:p w14:paraId="4B053EDA" w14:textId="646F3D82" w:rsidR="004254CD" w:rsidRPr="00D02C15" w:rsidRDefault="004254CD" w:rsidP="004254CD">
      <w:pPr>
        <w:spacing w:line="276" w:lineRule="auto"/>
        <w:jc w:val="both"/>
      </w:pPr>
      <w:r w:rsidRPr="00D02C15">
        <w:t xml:space="preserve">Det samlede produktionsareal udgør således i alt </w:t>
      </w:r>
      <w:r w:rsidR="00616369" w:rsidRPr="00D02C15">
        <w:t>2.167</w:t>
      </w:r>
      <w:r w:rsidRPr="00D02C15">
        <w:t xml:space="preserve"> m</w:t>
      </w:r>
      <w:r w:rsidRPr="00D02C15">
        <w:rPr>
          <w:vertAlign w:val="superscript"/>
        </w:rPr>
        <w:t>2</w:t>
      </w:r>
      <w:r w:rsidRPr="00D02C15">
        <w:t>.</w:t>
      </w:r>
    </w:p>
    <w:p w14:paraId="23490AA9" w14:textId="6C8DA077" w:rsidR="004254CD" w:rsidRDefault="004254CD" w:rsidP="004254CD">
      <w:pPr>
        <w:spacing w:line="276" w:lineRule="auto"/>
        <w:jc w:val="both"/>
      </w:pPr>
      <w:r w:rsidRPr="00D02C15">
        <w:t xml:space="preserve">Flydende husdyrgødning opbevares i ejendommens gyllebeholdere med arealer på henholdsvis </w:t>
      </w:r>
      <w:r w:rsidR="00D02C15" w:rsidRPr="00D02C15">
        <w:t>626</w:t>
      </w:r>
      <w:r w:rsidRPr="00D02C15">
        <w:t xml:space="preserve"> m</w:t>
      </w:r>
      <w:r w:rsidRPr="00D02C15">
        <w:rPr>
          <w:vertAlign w:val="superscript"/>
        </w:rPr>
        <w:t>2</w:t>
      </w:r>
      <w:r w:rsidR="00D02C15" w:rsidRPr="00D02C15">
        <w:t>, 201</w:t>
      </w:r>
      <w:r w:rsidRPr="00D02C15">
        <w:t xml:space="preserve"> m</w:t>
      </w:r>
      <w:r w:rsidRPr="00D02C15">
        <w:rPr>
          <w:vertAlign w:val="superscript"/>
        </w:rPr>
        <w:t>2</w:t>
      </w:r>
      <w:r w:rsidR="00D02C15" w:rsidRPr="00D02C15">
        <w:t xml:space="preserve"> og 635 m</w:t>
      </w:r>
      <w:r w:rsidR="00D02C15" w:rsidRPr="00D02C15">
        <w:rPr>
          <w:vertAlign w:val="superscript"/>
        </w:rPr>
        <w:t>2</w:t>
      </w:r>
      <w:r w:rsidR="00D02C15" w:rsidRPr="00D02C15">
        <w:t>.</w:t>
      </w:r>
      <w:r>
        <w:t xml:space="preserve"> </w:t>
      </w:r>
    </w:p>
    <w:p w14:paraId="442ACA97" w14:textId="77777777" w:rsidR="004254CD" w:rsidRDefault="004254CD" w:rsidP="004254CD">
      <w:pPr>
        <w:spacing w:line="276" w:lineRule="auto"/>
        <w:jc w:val="both"/>
      </w:pPr>
    </w:p>
    <w:p w14:paraId="38AACA7D" w14:textId="77777777" w:rsidR="004254CD" w:rsidRDefault="004254CD" w:rsidP="00B00B40">
      <w:pPr>
        <w:pStyle w:val="Overskrift2"/>
      </w:pPr>
      <w:bookmarkStart w:id="8" w:name="_Toc126571583"/>
      <w:bookmarkStart w:id="9" w:name="_Toc191628062"/>
      <w:r>
        <w:t>Tidligere godkendelser, tilladelser, anmeldelser etc.</w:t>
      </w:r>
      <w:bookmarkEnd w:id="8"/>
      <w:bookmarkEnd w:id="9"/>
      <w:r>
        <w:t xml:space="preserve"> </w:t>
      </w:r>
    </w:p>
    <w:p w14:paraId="0B26E9C4" w14:textId="77777777" w:rsidR="004254CD" w:rsidRDefault="004254CD" w:rsidP="004254CD">
      <w:pPr>
        <w:spacing w:line="276" w:lineRule="auto"/>
        <w:jc w:val="both"/>
      </w:pPr>
      <w:r>
        <w:t xml:space="preserve">Ejendommens tidligere godkendelser etc.: </w:t>
      </w:r>
    </w:p>
    <w:p w14:paraId="12CCCBB8" w14:textId="053476E4" w:rsidR="00A62304" w:rsidRPr="001451BE" w:rsidRDefault="001451BE" w:rsidP="008356C1">
      <w:pPr>
        <w:pStyle w:val="Listeafsnit"/>
        <w:numPr>
          <w:ilvl w:val="0"/>
          <w:numId w:val="5"/>
        </w:numPr>
        <w:spacing w:line="276" w:lineRule="auto"/>
        <w:jc w:val="both"/>
      </w:pPr>
      <w:r w:rsidRPr="001451BE">
        <w:t>A</w:t>
      </w:r>
      <w:r w:rsidR="00A62304" w:rsidRPr="001451BE">
        <w:t xml:space="preserve">fgørelse om ikke-VVM pligt (VVM-screening) </w:t>
      </w:r>
      <w:r w:rsidRPr="001451BE">
        <w:t>af 5. juli 2001</w:t>
      </w:r>
    </w:p>
    <w:p w14:paraId="5B9EB5C5" w14:textId="43EB3FE5" w:rsidR="001451BE" w:rsidRPr="001451BE" w:rsidRDefault="001451BE" w:rsidP="001451BE">
      <w:pPr>
        <w:spacing w:line="276" w:lineRule="auto"/>
        <w:jc w:val="both"/>
        <w:rPr>
          <w:highlight w:val="yellow"/>
        </w:rPr>
      </w:pPr>
      <w:r w:rsidRPr="001451BE">
        <w:t xml:space="preserve">Tilladelse til udvidelse af dyreholdet fra 150 DE til 240 DE, samt opførelse af ny svinestald og gyllebeholder. </w:t>
      </w:r>
      <w:r>
        <w:t>Stald og gyllebeholder er opført</w:t>
      </w:r>
    </w:p>
    <w:p w14:paraId="6EE2BB33" w14:textId="3F9041EF" w:rsidR="004254CD" w:rsidRDefault="002E3D12" w:rsidP="004254CD">
      <w:pPr>
        <w:pStyle w:val="Listeafsnit"/>
        <w:numPr>
          <w:ilvl w:val="0"/>
          <w:numId w:val="5"/>
        </w:numPr>
        <w:spacing w:line="276" w:lineRule="auto"/>
        <w:jc w:val="both"/>
      </w:pPr>
      <w:r>
        <w:t>§ 32 afgørelse om ikke-godkendelsesligt vedr. udvidelse af dyrehold i eksisterende stalde af 5. december 2014</w:t>
      </w:r>
    </w:p>
    <w:p w14:paraId="112CB4EF" w14:textId="355A5504" w:rsidR="002E3D12" w:rsidRDefault="002E3D12" w:rsidP="002E3D12">
      <w:pPr>
        <w:spacing w:line="276" w:lineRule="auto"/>
        <w:jc w:val="both"/>
      </w:pPr>
      <w:r>
        <w:t>Tilladelse til at ændre dyreholdet fra</w:t>
      </w:r>
      <w:r w:rsidR="006E0EDB">
        <w:t xml:space="preserve"> </w:t>
      </w:r>
      <w:r>
        <w:t>240 søer, 6.200 smågrise, 7,8 kg</w:t>
      </w:r>
      <w:r w:rsidR="00A40916">
        <w:t xml:space="preserve"> </w:t>
      </w:r>
      <w:r>
        <w:t>-</w:t>
      </w:r>
      <w:r w:rsidR="00A40916">
        <w:t xml:space="preserve"> </w:t>
      </w:r>
      <w:r>
        <w:t>25 kg, 6.200 smågrise, 25 kg</w:t>
      </w:r>
      <w:r w:rsidR="00A40916">
        <w:t xml:space="preserve"> </w:t>
      </w:r>
      <w:r>
        <w:t>-</w:t>
      </w:r>
      <w:r w:rsidR="00A40916">
        <w:t xml:space="preserve"> </w:t>
      </w:r>
      <w:r>
        <w:t>3</w:t>
      </w:r>
      <w:r w:rsidR="00A40916">
        <w:t>0</w:t>
      </w:r>
      <w:r>
        <w:t xml:space="preserve"> kg og 5.354 slagtesvin, 30 kg</w:t>
      </w:r>
      <w:r w:rsidR="00A40916">
        <w:t xml:space="preserve"> </w:t>
      </w:r>
      <w:r>
        <w:t>- 102 kg til 240 søer, 6.200 smågrise, 7,8 kg</w:t>
      </w:r>
      <w:r w:rsidR="00A40916">
        <w:t xml:space="preserve"> </w:t>
      </w:r>
      <w:r>
        <w:t>-</w:t>
      </w:r>
      <w:r w:rsidR="00A40916">
        <w:t xml:space="preserve"> </w:t>
      </w:r>
      <w:r>
        <w:t>25 kg, 6.200 smågrise, 25 kg-</w:t>
      </w:r>
      <w:r w:rsidR="00A40916">
        <w:t xml:space="preserve"> </w:t>
      </w:r>
      <w:r>
        <w:t>3</w:t>
      </w:r>
      <w:r w:rsidR="00A40916">
        <w:t>0</w:t>
      </w:r>
      <w:r>
        <w:t xml:space="preserve"> kg</w:t>
      </w:r>
      <w:r w:rsidR="00472171">
        <w:t>,</w:t>
      </w:r>
      <w:r>
        <w:t xml:space="preserve"> 4.865 slagtesvin, 30 kg</w:t>
      </w:r>
      <w:r w:rsidR="00A40916">
        <w:t xml:space="preserve"> </w:t>
      </w:r>
      <w:r>
        <w:t>- 113 kg og 100 slagtesvin/polte, 30</w:t>
      </w:r>
      <w:r w:rsidR="00472171">
        <w:t xml:space="preserve"> </w:t>
      </w:r>
      <w:r>
        <w:t>kg</w:t>
      </w:r>
      <w:r w:rsidR="00A40916">
        <w:t xml:space="preserve"> </w:t>
      </w:r>
      <w:r>
        <w:t>-</w:t>
      </w:r>
      <w:r w:rsidR="00A40916">
        <w:t xml:space="preserve"> </w:t>
      </w:r>
      <w:r>
        <w:t>107 kg</w:t>
      </w:r>
      <w:r w:rsidR="00A40916">
        <w:t>. Staldindretning fremgår af nedenstående skema.</w:t>
      </w:r>
    </w:p>
    <w:p w14:paraId="7FA50F24" w14:textId="72151627" w:rsidR="006E0EDB" w:rsidRDefault="006E0EDB" w:rsidP="002E3D12">
      <w:pPr>
        <w:spacing w:line="276" w:lineRule="auto"/>
        <w:jc w:val="both"/>
      </w:pPr>
      <w:r>
        <w:rPr>
          <w:noProof/>
        </w:rPr>
        <w:drawing>
          <wp:inline distT="0" distB="0" distL="0" distR="0" wp14:anchorId="2DFFC776" wp14:editId="7B565A01">
            <wp:extent cx="6120130" cy="2827655"/>
            <wp:effectExtent l="0" t="0" r="0" b="0"/>
            <wp:docPr id="232172235" name="Billede 1" descr="Et billede, der indeholder tekst, kvittering, nummer/tal,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72235" name="Billede 1" descr="Et billede, der indeholder tekst, kvittering, nummer/tal, Font/skrifttype&#10;&#10;Automatisk genereret beskrivelse"/>
                    <pic:cNvPicPr/>
                  </pic:nvPicPr>
                  <pic:blipFill>
                    <a:blip r:embed="rId18"/>
                    <a:stretch>
                      <a:fillRect/>
                    </a:stretch>
                  </pic:blipFill>
                  <pic:spPr>
                    <a:xfrm>
                      <a:off x="0" y="0"/>
                      <a:ext cx="6120130" cy="2827655"/>
                    </a:xfrm>
                    <a:prstGeom prst="rect">
                      <a:avLst/>
                    </a:prstGeom>
                  </pic:spPr>
                </pic:pic>
              </a:graphicData>
            </a:graphic>
          </wp:inline>
        </w:drawing>
      </w:r>
    </w:p>
    <w:p w14:paraId="55689B6A" w14:textId="32FF12D4" w:rsidR="00A62304" w:rsidRDefault="00A40916" w:rsidP="002E3D12">
      <w:pPr>
        <w:spacing w:line="276" w:lineRule="auto"/>
        <w:jc w:val="both"/>
      </w:pPr>
      <w:r>
        <w:t xml:space="preserve">Tilladelsen vurderes at være taget i brug. </w:t>
      </w:r>
    </w:p>
    <w:p w14:paraId="28B5337A" w14:textId="52AE155F" w:rsidR="00A62304" w:rsidRPr="00A07FEF" w:rsidRDefault="00A62304" w:rsidP="00076455">
      <w:pPr>
        <w:pStyle w:val="Listeafsnit"/>
        <w:numPr>
          <w:ilvl w:val="0"/>
          <w:numId w:val="5"/>
        </w:numPr>
        <w:spacing w:line="276" w:lineRule="auto"/>
        <w:jc w:val="both"/>
      </w:pPr>
      <w:r w:rsidRPr="00A07FEF">
        <w:t>§ 27 afgørelse om ikke godkendelsespligt</w:t>
      </w:r>
      <w:r w:rsidR="00D307BA" w:rsidRPr="00A07FEF">
        <w:t xml:space="preserve"> af 23. maj 2016</w:t>
      </w:r>
      <w:r w:rsidRPr="00A07FEF">
        <w:t xml:space="preserve"> til etablering af en 12,5 meter</w:t>
      </w:r>
      <w:r w:rsidR="00D307BA" w:rsidRPr="00A07FEF">
        <w:t xml:space="preserve"> </w:t>
      </w:r>
      <w:r w:rsidRPr="00A07FEF">
        <w:t>høj kornsilo.</w:t>
      </w:r>
    </w:p>
    <w:p w14:paraId="201E2BFB" w14:textId="7E82124C" w:rsidR="002E3D12" w:rsidRDefault="00D307BA" w:rsidP="002E3D12">
      <w:pPr>
        <w:spacing w:line="276" w:lineRule="auto"/>
        <w:jc w:val="both"/>
      </w:pPr>
      <w:r>
        <w:t>Siloen er ikke blevet opført og tilladelsen er bortfaldet.</w:t>
      </w:r>
    </w:p>
    <w:p w14:paraId="36D3CCB3" w14:textId="23C98C51" w:rsidR="00972CA2" w:rsidRDefault="00972CA2" w:rsidP="00972CA2">
      <w:pPr>
        <w:pStyle w:val="Listeafsnit"/>
        <w:numPr>
          <w:ilvl w:val="0"/>
          <w:numId w:val="5"/>
        </w:numPr>
        <w:spacing w:line="276" w:lineRule="auto"/>
        <w:jc w:val="both"/>
      </w:pPr>
      <w:r>
        <w:t>§ 30 afgørelse om ikke-godkendelsespligt vedrørende udvidelse af dyreholdet i eksisterende stalde af 8. maj 2017</w:t>
      </w:r>
    </w:p>
    <w:p w14:paraId="46862257" w14:textId="58E3FF7F" w:rsidR="00972CA2" w:rsidRDefault="00972CA2" w:rsidP="00972CA2">
      <w:pPr>
        <w:spacing w:line="276" w:lineRule="auto"/>
        <w:ind w:left="360"/>
        <w:jc w:val="both"/>
      </w:pPr>
      <w:r>
        <w:t xml:space="preserve">Tilladelse til at ændre dyreholdet fra 240 søer, 6.200 smågrise, 7 kg - </w:t>
      </w:r>
      <w:r w:rsidR="00472171">
        <w:t>30</w:t>
      </w:r>
      <w:r>
        <w:t xml:space="preserve"> kg, 4.865 slagtesvin</w:t>
      </w:r>
      <w:r w:rsidR="00472171">
        <w:t xml:space="preserve"> 30 kg - 113 kg og</w:t>
      </w:r>
      <w:r>
        <w:t xml:space="preserve"> 100 slagtesvin/polte, 30</w:t>
      </w:r>
      <w:r w:rsidR="00472171">
        <w:t xml:space="preserve"> </w:t>
      </w:r>
      <w:r>
        <w:t>kg - 107 kg</w:t>
      </w:r>
      <w:r w:rsidR="00472171">
        <w:t xml:space="preserve"> til 240 søer, 6.200 smågrise, 7 kg - 30 kg, 5.562 slagtesvin, 30 kg – 110 kg og 100 slagtesvin 30 kg – 107 kg</w:t>
      </w:r>
      <w:r w:rsidR="00A62304">
        <w:t>.</w:t>
      </w:r>
      <w:r>
        <w:t xml:space="preserve"> Staldindretning fremgår af nedenstående skema.</w:t>
      </w:r>
    </w:p>
    <w:p w14:paraId="2B3CF34A" w14:textId="24819CD5" w:rsidR="00A62304" w:rsidRDefault="00A62304" w:rsidP="00972CA2">
      <w:pPr>
        <w:spacing w:line="276" w:lineRule="auto"/>
        <w:ind w:left="360"/>
        <w:jc w:val="both"/>
      </w:pPr>
      <w:r>
        <w:rPr>
          <w:noProof/>
        </w:rPr>
        <w:drawing>
          <wp:inline distT="0" distB="0" distL="0" distR="0" wp14:anchorId="1B6A4CBB" wp14:editId="29819690">
            <wp:extent cx="6120130" cy="3700145"/>
            <wp:effectExtent l="0" t="0" r="0" b="0"/>
            <wp:docPr id="1505849580" name="Billede 1" descr="Et billede, der indeholder tekst, nummer/tal, Parallel,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49580" name="Billede 1" descr="Et billede, der indeholder tekst, nummer/tal, Parallel, Font/skrifttype&#10;&#10;Automatisk genereret beskrivelse"/>
                    <pic:cNvPicPr/>
                  </pic:nvPicPr>
                  <pic:blipFill>
                    <a:blip r:embed="rId19"/>
                    <a:stretch>
                      <a:fillRect/>
                    </a:stretch>
                  </pic:blipFill>
                  <pic:spPr>
                    <a:xfrm>
                      <a:off x="0" y="0"/>
                      <a:ext cx="6120130" cy="3700145"/>
                    </a:xfrm>
                    <a:prstGeom prst="rect">
                      <a:avLst/>
                    </a:prstGeom>
                  </pic:spPr>
                </pic:pic>
              </a:graphicData>
            </a:graphic>
          </wp:inline>
        </w:drawing>
      </w:r>
    </w:p>
    <w:p w14:paraId="1EF914B9" w14:textId="5F04F228" w:rsidR="00BB46D7" w:rsidRDefault="00A62304" w:rsidP="00972CA2">
      <w:pPr>
        <w:spacing w:line="276" w:lineRule="auto"/>
        <w:ind w:left="360"/>
        <w:jc w:val="both"/>
      </w:pPr>
      <w:r>
        <w:t>Tilladelsen vurderes at være taget i brug.</w:t>
      </w:r>
    </w:p>
    <w:p w14:paraId="478A5B66" w14:textId="6E3B1833" w:rsidR="004254CD" w:rsidRDefault="00A62304" w:rsidP="00A62304">
      <w:pPr>
        <w:pStyle w:val="Listeafsnit"/>
        <w:numPr>
          <w:ilvl w:val="0"/>
          <w:numId w:val="5"/>
        </w:numPr>
        <w:spacing w:line="276" w:lineRule="auto"/>
        <w:jc w:val="both"/>
      </w:pPr>
      <w:r>
        <w:t>§ 12 miljøgodkendelse af 22. maj 2018</w:t>
      </w:r>
    </w:p>
    <w:p w14:paraId="1ADF737D" w14:textId="09FF7F8C" w:rsidR="00BB46D7" w:rsidRDefault="00BB46D7" w:rsidP="00BB46D7">
      <w:pPr>
        <w:spacing w:line="276" w:lineRule="auto"/>
        <w:jc w:val="both"/>
      </w:pPr>
      <w:r>
        <w:t xml:space="preserve">Godkendelsen omfatter opførelse af en tilbygning nord for den eksisterende </w:t>
      </w:r>
      <w:r w:rsidR="00977AFC">
        <w:t>FRATS</w:t>
      </w:r>
      <w:r>
        <w:t>-stald på ca. 23*30 meter. Der blev givet tilladelse til et dyrehold på 240 årssøer, 7.700 smågrise, 7 kg – 31 kg og 7.500 slagtesvin, 31 kg – 113 kg.</w:t>
      </w:r>
    </w:p>
    <w:p w14:paraId="1D15EB9F" w14:textId="47E09544" w:rsidR="00BB46D7" w:rsidRDefault="00BB46D7" w:rsidP="00BB46D7">
      <w:pPr>
        <w:spacing w:line="276" w:lineRule="auto"/>
        <w:jc w:val="both"/>
      </w:pPr>
      <w:r>
        <w:t xml:space="preserve">Tilbygningen nord for eksisterende </w:t>
      </w:r>
      <w:r w:rsidR="00AA4153" w:rsidRPr="00AA4153">
        <w:t>F</w:t>
      </w:r>
      <w:r w:rsidR="00175CEE">
        <w:t>RATS</w:t>
      </w:r>
      <w:r w:rsidR="00AA4153" w:rsidRPr="00AA4153">
        <w:t>-stald</w:t>
      </w:r>
      <w:r w:rsidR="00AA4153">
        <w:t xml:space="preserve"> er ikke blevet opført. Det vurderes at miljøgodkendelsen fra 22. maj 2018 er delvist udnyttet, da antal producerede smågrise jf. tilsynsbrev af 25. april 2023 overstiger det tilladte jf. </w:t>
      </w:r>
      <w:r w:rsidR="00AA4153" w:rsidRPr="00AA4153">
        <w:t>§ 30 afgørelse om ikke-godkendelsespligt vedrørende udvidelse af dyreholdet i eksisterende stalde af 8. maj 2017</w:t>
      </w:r>
      <w:r w:rsidR="00AA4153">
        <w:t xml:space="preserve">, men indenfor det tilladte jf. </w:t>
      </w:r>
      <w:r w:rsidR="00AA4153" w:rsidRPr="00AA4153">
        <w:t>miljøgodkendelsen fra 22. maj 2018</w:t>
      </w:r>
      <w:r w:rsidR="00AA4153">
        <w:t xml:space="preserve">. Tilladelsen til </w:t>
      </w:r>
      <w:r w:rsidR="00AA4153" w:rsidRPr="00AA4153">
        <w:t xml:space="preserve">opførelse af en tilbygning nord for den eksisterende </w:t>
      </w:r>
      <w:r w:rsidR="00977AFC" w:rsidRPr="00AA4153">
        <w:t>F</w:t>
      </w:r>
      <w:r w:rsidR="00977AFC">
        <w:t>RATS</w:t>
      </w:r>
      <w:r w:rsidR="00AA4153" w:rsidRPr="00AA4153">
        <w:t>-stald</w:t>
      </w:r>
      <w:r w:rsidR="00AA4153">
        <w:t xml:space="preserve"> er bortfaldet, da der er gået 6 år, siden miljøgodkendelsen blev meddelt. </w:t>
      </w:r>
    </w:p>
    <w:p w14:paraId="35458BE8" w14:textId="77777777" w:rsidR="004254CD" w:rsidRDefault="004254CD" w:rsidP="004254CD">
      <w:pPr>
        <w:spacing w:line="276" w:lineRule="auto"/>
        <w:jc w:val="both"/>
      </w:pPr>
    </w:p>
    <w:p w14:paraId="4815084A" w14:textId="77777777" w:rsidR="004254CD" w:rsidRDefault="004254CD" w:rsidP="004254CD">
      <w:pPr>
        <w:pStyle w:val="Overskrift1"/>
      </w:pPr>
      <w:bookmarkStart w:id="10" w:name="_Toc126571584"/>
      <w:bookmarkStart w:id="11" w:name="_Toc191628063"/>
      <w:r>
        <w:t>Afgørelse om miljøgodkendelse, herunder vilkår</w:t>
      </w:r>
      <w:bookmarkEnd w:id="10"/>
      <w:bookmarkEnd w:id="11"/>
    </w:p>
    <w:p w14:paraId="69EBE3E2" w14:textId="77777777" w:rsidR="004254CD" w:rsidRDefault="004254CD" w:rsidP="00B00B40">
      <w:pPr>
        <w:pStyle w:val="Overskrift2"/>
      </w:pPr>
      <w:bookmarkStart w:id="12" w:name="_Toc126571585"/>
      <w:bookmarkStart w:id="13" w:name="_Toc191628064"/>
      <w:r>
        <w:t>Afgørelse</w:t>
      </w:r>
      <w:bookmarkEnd w:id="12"/>
      <w:bookmarkEnd w:id="13"/>
    </w:p>
    <w:p w14:paraId="19924F9D" w14:textId="598E5599" w:rsidR="004254CD" w:rsidRDefault="004254CD" w:rsidP="004254CD">
      <w:pPr>
        <w:spacing w:line="276" w:lineRule="auto"/>
        <w:jc w:val="both"/>
      </w:pPr>
      <w:r>
        <w:t xml:space="preserve">Rebild Kommune meddeler godkendelse af den ansøgte ændring og udvidelse i henhold til de gældende regler. Miljøgodkendelsen er baseret på oplysningerne i ansøgningen, supplerende oplysninger og den indsendte miljøkonsekvensrapport og er betinget af godkendelsens vilkår. </w:t>
      </w:r>
      <w:r w:rsidR="00863D92">
        <w:t>Miljøg</w:t>
      </w:r>
      <w:r>
        <w:t>odkendelsen omfatter hele ejendommen</w:t>
      </w:r>
      <w:r w:rsidR="00A07FEF">
        <w:t xml:space="preserve"> Volstrupvej 76, Moldbjerg</w:t>
      </w:r>
      <w:r>
        <w:t>,</w:t>
      </w:r>
      <w:r w:rsidR="00A07FEF">
        <w:t xml:space="preserve"> 9240 Nibe</w:t>
      </w:r>
      <w:r>
        <w:t xml:space="preserve"> der drives under CVR-nummer </w:t>
      </w:r>
      <w:r w:rsidR="00A07FEF" w:rsidRPr="00A07FEF">
        <w:t>18325691</w:t>
      </w:r>
      <w:r w:rsidR="00A07FEF">
        <w:t>.</w:t>
      </w:r>
    </w:p>
    <w:p w14:paraId="1D04ECD7" w14:textId="4059D783" w:rsidR="004254CD" w:rsidRDefault="004254CD" w:rsidP="004254CD">
      <w:pPr>
        <w:spacing w:line="276" w:lineRule="auto"/>
        <w:jc w:val="both"/>
      </w:pPr>
      <w:r>
        <w:t xml:space="preserve">I forbindelse med ansøgningen er der indsendt oplysninger om husdyrbruget og det ansøgte via </w:t>
      </w:r>
      <w:hyperlink r:id="rId20" w:history="1">
        <w:r w:rsidRPr="00AB3D74">
          <w:rPr>
            <w:rStyle w:val="Hyperlink"/>
            <w:color w:val="auto"/>
            <w:u w:val="none"/>
          </w:rPr>
          <w:t>www.husdyrgodkendelse.dk</w:t>
        </w:r>
      </w:hyperlink>
      <w:r w:rsidRPr="00AB3D74">
        <w:t xml:space="preserve"> med </w:t>
      </w:r>
      <w:r>
        <w:t xml:space="preserve">skemanummer </w:t>
      </w:r>
      <w:r w:rsidR="00A07FEF" w:rsidRPr="00A07FEF">
        <w:t>242684</w:t>
      </w:r>
      <w:r w:rsidRPr="00A07FEF">
        <w:t>. Ansøgningen</w:t>
      </w:r>
      <w:r>
        <w:t xml:space="preserve"> omfatter desuden en miljøkonsekvensrapport med de ansøgte oplysninger, der følger af bilag 1, pkt. </w:t>
      </w:r>
      <w:r w:rsidR="00F8493C">
        <w:t>E</w:t>
      </w:r>
      <w:r>
        <w:t xml:space="preserve"> i husdyrgodkendelsesbekendtgørelsen</w:t>
      </w:r>
      <w:r>
        <w:rPr>
          <w:rStyle w:val="Fodnotehenvisning"/>
        </w:rPr>
        <w:footnoteReference w:id="2"/>
      </w:r>
      <w:r>
        <w:t xml:space="preserve">, idet det ansøgte er omfattet af </w:t>
      </w:r>
      <w:r w:rsidRPr="00A07FEF">
        <w:t>§ 16 a, stk. 1</w:t>
      </w:r>
      <w:r w:rsidRPr="00A07FEF">
        <w:rPr>
          <w:rStyle w:val="Fodnotehenvisning"/>
        </w:rPr>
        <w:footnoteReference w:id="3"/>
      </w:r>
      <w:r w:rsidRPr="00A07FEF">
        <w:t xml:space="preserve"> i husdyrbrugloven</w:t>
      </w:r>
      <w:r>
        <w:t xml:space="preserve">. </w:t>
      </w:r>
    </w:p>
    <w:p w14:paraId="60FEAD6D" w14:textId="632E3378" w:rsidR="004254CD" w:rsidRDefault="004254CD" w:rsidP="004254CD">
      <w:pPr>
        <w:spacing w:line="276" w:lineRule="auto"/>
        <w:jc w:val="both"/>
      </w:pPr>
      <w:r>
        <w:t>Rebild Kommune vurderer, at såfremt miljøgodkendelse</w:t>
      </w:r>
      <w:r w:rsidR="00AB3D74">
        <w:t>n</w:t>
      </w:r>
      <w:r>
        <w:t xml:space="preserve">s vilkår for lokalisering, indretning og drift af husdyrbruget overholdes, vil det ansøgte ikke medføre væsentlige direkte eller indirekte virkninger på miljøet, herunder i forhold til omgivelsernes sårbarhed og kvalitet i forhold til navnlig: </w:t>
      </w:r>
    </w:p>
    <w:p w14:paraId="255006B7" w14:textId="77777777" w:rsidR="004254CD" w:rsidRDefault="004254CD" w:rsidP="004254CD">
      <w:pPr>
        <w:pStyle w:val="Listeafsnit"/>
        <w:numPr>
          <w:ilvl w:val="0"/>
          <w:numId w:val="5"/>
        </w:numPr>
        <w:spacing w:line="276" w:lineRule="auto"/>
        <w:jc w:val="both"/>
      </w:pPr>
      <w:r>
        <w:t xml:space="preserve">landskabelige værdier, </w:t>
      </w:r>
    </w:p>
    <w:p w14:paraId="0A1E6556" w14:textId="77777777" w:rsidR="004254CD" w:rsidRDefault="004254CD" w:rsidP="004254CD">
      <w:pPr>
        <w:pStyle w:val="Listeafsnit"/>
        <w:numPr>
          <w:ilvl w:val="0"/>
          <w:numId w:val="5"/>
        </w:numPr>
        <w:spacing w:line="276" w:lineRule="auto"/>
        <w:jc w:val="both"/>
      </w:pPr>
      <w:r>
        <w:t xml:space="preserve">natur med dens bestande af vilde planter og dyr og deres levesteder, herunder områder, der er beskyttet mod tilstandsændringer eller fredet, udpeget som internationalt naturbeskyttelsesområde eller udpeget som særlig sårbart over for næringsstofpåvirkninger, </w:t>
      </w:r>
    </w:p>
    <w:p w14:paraId="4B225953" w14:textId="77777777" w:rsidR="004254CD" w:rsidRDefault="004254CD" w:rsidP="004254CD">
      <w:pPr>
        <w:pStyle w:val="Listeafsnit"/>
        <w:numPr>
          <w:ilvl w:val="0"/>
          <w:numId w:val="5"/>
        </w:numPr>
        <w:spacing w:line="276" w:lineRule="auto"/>
        <w:jc w:val="both"/>
      </w:pPr>
      <w:r>
        <w:t>jord, grundvand og overfladevand, og</w:t>
      </w:r>
    </w:p>
    <w:p w14:paraId="7FC9B11F" w14:textId="77777777" w:rsidR="004254CD" w:rsidRDefault="004254CD" w:rsidP="004254CD">
      <w:pPr>
        <w:pStyle w:val="Listeafsnit"/>
        <w:numPr>
          <w:ilvl w:val="0"/>
          <w:numId w:val="5"/>
        </w:numPr>
        <w:spacing w:line="276" w:lineRule="auto"/>
        <w:jc w:val="both"/>
      </w:pPr>
      <w:r>
        <w:t>lugt-, støj-, rystelses-, støv-, flue-, transport-, og lysgener, uhygiejniske forhold, affaldsproduktion m.v.</w:t>
      </w:r>
    </w:p>
    <w:p w14:paraId="779CE8A5" w14:textId="77777777" w:rsidR="004254CD" w:rsidRDefault="004254CD" w:rsidP="004254CD">
      <w:pPr>
        <w:spacing w:line="276" w:lineRule="auto"/>
        <w:jc w:val="both"/>
      </w:pPr>
      <w:r>
        <w:t>Det er kommunens vurdering, at husdyrbruget anvender den bedste tilgængelige teknik (BAT) med henblik på reduktion af ammoniakemission. Herunder er det kommunens vurdering, at projektet ikke skader bevaringsværdigstatus for Natura 2000-områder eller levesteder for planter og dyr omfattet af bilag IV</w:t>
      </w:r>
      <w:r>
        <w:rPr>
          <w:rStyle w:val="Fodnotehenvisning"/>
        </w:rPr>
        <w:footnoteReference w:id="4"/>
      </w:r>
      <w:r>
        <w:t xml:space="preserve">, andre arter omfattet af artsfredning eller arter optaget på nationale eller regionale rødlister. </w:t>
      </w:r>
    </w:p>
    <w:p w14:paraId="12DD17E0" w14:textId="77777777" w:rsidR="004254CD" w:rsidRDefault="004254CD" w:rsidP="004254CD">
      <w:pPr>
        <w:spacing w:line="276" w:lineRule="auto"/>
        <w:jc w:val="both"/>
      </w:pPr>
      <w:r>
        <w:t xml:space="preserve">Miljøgodkendelsen er udarbejdet under hensyntagen til Rebild Kommuneplan 2021. </w:t>
      </w:r>
    </w:p>
    <w:p w14:paraId="25091FF7" w14:textId="77777777" w:rsidR="006E5F5F" w:rsidRDefault="004254CD" w:rsidP="006E5F5F">
      <w:pPr>
        <w:spacing w:line="276" w:lineRule="auto"/>
        <w:jc w:val="both"/>
      </w:pPr>
      <w:r>
        <w:t>Kommunen vurderer, ud fra ansøgers redegørelse, at byggeriet er erhvervsmæssigt nødvendigt for ejendommens drift som landbrugsejendom.</w:t>
      </w:r>
      <w:r w:rsidR="006E5F5F">
        <w:t xml:space="preserve"> </w:t>
      </w:r>
    </w:p>
    <w:p w14:paraId="0D106F93" w14:textId="0116631F" w:rsidR="004254CD" w:rsidRDefault="006E5F5F" w:rsidP="004254CD">
      <w:pPr>
        <w:spacing w:line="276" w:lineRule="auto"/>
        <w:jc w:val="both"/>
      </w:pPr>
      <w:r>
        <w:t>Det er ansøgers vurdering, at udvidelsen af svineproduktion med tilhørende klimacontainer og gyllebeholder kan betragtes som en normal størrelse af stalde og opbevaring. Den nye container, gyllebeholder og lade vurderes ikke at have en speciel industrilignende karakter og vurderes at være erhvervsmæssig nødvendig for husdyrbrugets fortsatte udvikling.</w:t>
      </w:r>
      <w:r w:rsidR="004254CD">
        <w:t xml:space="preserve"> </w:t>
      </w:r>
    </w:p>
    <w:p w14:paraId="55DD2468" w14:textId="68263045" w:rsidR="004254CD" w:rsidRDefault="004254CD" w:rsidP="004254CD">
      <w:pPr>
        <w:spacing w:line="276" w:lineRule="auto"/>
        <w:jc w:val="both"/>
      </w:pPr>
      <w:r>
        <w:t xml:space="preserve">Der meddeles endvidere, i medfør af husdyrbruglovens § 9, stk. 3, dispensation fra kravet i § 8, stk. </w:t>
      </w:r>
      <w:r w:rsidR="00F04C78">
        <w:t>2</w:t>
      </w:r>
      <w:r>
        <w:t xml:space="preserve"> vedrørende af</w:t>
      </w:r>
      <w:r w:rsidRPr="00F04C78">
        <w:t>stand fra gylleopbevaringsanlæg</w:t>
      </w:r>
      <w:r w:rsidR="00F04C78" w:rsidRPr="00F04C78">
        <w:t xml:space="preserve"> ”2 Gyllebeholder Ny” til åben</w:t>
      </w:r>
      <w:r w:rsidR="00F04C78">
        <w:t>t</w:t>
      </w:r>
      <w:r w:rsidR="00F04C78" w:rsidRPr="00F04C78">
        <w:t xml:space="preserve"> vandløb ”Tilløb til Frendrup Bæk”.</w:t>
      </w:r>
    </w:p>
    <w:p w14:paraId="42612FE4" w14:textId="08C765DE" w:rsidR="00553D44" w:rsidRDefault="00553D44" w:rsidP="004254CD">
      <w:pPr>
        <w:spacing w:line="276" w:lineRule="auto"/>
        <w:jc w:val="both"/>
      </w:pPr>
      <w:r>
        <w:t xml:space="preserve">Der meddeles ligeledes dispensation jf. husdyrbrugovens § 9, stk. 3 fra kravet i § 8, stk. </w:t>
      </w:r>
      <w:r w:rsidR="00476D1F">
        <w:t>1 nr. 1</w:t>
      </w:r>
      <w:r>
        <w:t xml:space="preserve"> vedrørende afstand fra </w:t>
      </w:r>
      <w:r w:rsidR="00476D1F">
        <w:t xml:space="preserve">eksisterende svinestalde til </w:t>
      </w:r>
      <w:r w:rsidR="00476D1F" w:rsidRPr="00476D1F">
        <w:t>vandforsyningsanlæg, der ikke er til almen vandforsyning</w:t>
      </w:r>
      <w:r w:rsidR="00476D1F">
        <w:t xml:space="preserve">, DGU </w:t>
      </w:r>
      <w:r w:rsidR="00476D1F" w:rsidRPr="00476D1F">
        <w:t>nr. 33.249</w:t>
      </w:r>
      <w:r w:rsidR="00476D1F">
        <w:t>.</w:t>
      </w:r>
    </w:p>
    <w:p w14:paraId="65361CF8" w14:textId="657554EC" w:rsidR="004D2C60" w:rsidRDefault="004D2C60" w:rsidP="004254CD">
      <w:pPr>
        <w:spacing w:line="276" w:lineRule="auto"/>
        <w:jc w:val="both"/>
      </w:pPr>
      <w:r>
        <w:t xml:space="preserve">Der meddeles også dispensation fra kravet i § 8, stk. 1 nr. 6 vedrørende afstand fra beboelse på sammen ejendom til eksisterende svinestalde samt kravet i § 8, stk. 1 nr. 4 vedrørende afstand fra Moldbjergvej og Volstrupvej til eksisterende svinestalde. </w:t>
      </w:r>
    </w:p>
    <w:p w14:paraId="1FCA862C" w14:textId="378B2EAA" w:rsidR="004254CD" w:rsidRDefault="004254CD" w:rsidP="004254CD">
      <w:pPr>
        <w:spacing w:line="276" w:lineRule="auto"/>
        <w:jc w:val="both"/>
      </w:pPr>
      <w:r>
        <w:t xml:space="preserve">Det er et krav, at de stillede vilkår bliver overholdt. De stillede vilkår vurderes at begrænse risikoen for forurening og ikke-uvæsentlige gener. </w:t>
      </w:r>
    </w:p>
    <w:p w14:paraId="3789F80A" w14:textId="77777777" w:rsidR="004254CD" w:rsidRDefault="004254CD" w:rsidP="004254CD">
      <w:pPr>
        <w:spacing w:line="276" w:lineRule="auto"/>
        <w:jc w:val="both"/>
      </w:pPr>
      <w:r>
        <w:t xml:space="preserve">Der er med denne miljøgodkendelse ikke taget stilling til eventuelle tilladelser og godkendelser efter anden lovgivning som for eksempel byggeloven eller arbejdsmiljøloven. </w:t>
      </w:r>
    </w:p>
    <w:p w14:paraId="42FD57FF" w14:textId="77777777" w:rsidR="004254CD" w:rsidRDefault="004254CD" w:rsidP="004254CD">
      <w:pPr>
        <w:spacing w:line="276" w:lineRule="auto"/>
        <w:jc w:val="both"/>
      </w:pPr>
    </w:p>
    <w:p w14:paraId="0C25AC9A" w14:textId="77777777" w:rsidR="004254CD" w:rsidRDefault="004254CD" w:rsidP="00B00B40">
      <w:pPr>
        <w:pStyle w:val="Overskrift2"/>
      </w:pPr>
      <w:bookmarkStart w:id="14" w:name="_Toc126571586"/>
      <w:bookmarkStart w:id="15" w:name="_Toc191628065"/>
      <w:r>
        <w:t>Vilkår for husdyrbruget</w:t>
      </w:r>
      <w:bookmarkEnd w:id="14"/>
      <w:bookmarkEnd w:id="15"/>
    </w:p>
    <w:p w14:paraId="77277605" w14:textId="34654099" w:rsidR="00D62D9C" w:rsidRDefault="004254CD" w:rsidP="004254CD">
      <w:pPr>
        <w:spacing w:line="276" w:lineRule="auto"/>
        <w:jc w:val="both"/>
      </w:pPr>
      <w:r>
        <w:t>I vilkårsdelen fremgår de betingelser, hvorunder husdyrbruget skal drives. Grundlaget for miljøgodkendelsen fremgår af ansøgningen og husdyrbruget skal drives i overensstemmelse hermed. Der gøres opmærksom på, at eventuelle lovkrav fra andre love skal overholdes, selvom disse ikke er medtaget her, for eksempel byggeloven.</w:t>
      </w:r>
    </w:p>
    <w:p w14:paraId="2B6C0D0B" w14:textId="77777777" w:rsidR="00D62D9C" w:rsidRDefault="00D62D9C">
      <w:r>
        <w:br w:type="page"/>
      </w:r>
    </w:p>
    <w:p w14:paraId="0EF6FD6F" w14:textId="77777777" w:rsidR="004254CD" w:rsidRDefault="004254CD" w:rsidP="004254CD">
      <w:pPr>
        <w:spacing w:line="276" w:lineRule="auto"/>
        <w:jc w:val="both"/>
      </w:pPr>
    </w:p>
    <w:p w14:paraId="3FE79806" w14:textId="2079CBFF" w:rsidR="004254CD" w:rsidRPr="00105B90" w:rsidRDefault="004254CD" w:rsidP="004254CD">
      <w:pPr>
        <w:spacing w:line="276" w:lineRule="auto"/>
        <w:jc w:val="both"/>
        <w:rPr>
          <w:b/>
          <w:bCs/>
        </w:rPr>
      </w:pPr>
      <w:bookmarkStart w:id="16" w:name="_Hlk191278538"/>
      <w:r w:rsidRPr="00105B90">
        <w:rPr>
          <w:b/>
          <w:bCs/>
        </w:rPr>
        <w:t>Generelle forhold m</w:t>
      </w:r>
      <w:r w:rsidR="0043773E">
        <w:rPr>
          <w:b/>
          <w:bCs/>
        </w:rPr>
        <w:t>.</w:t>
      </w:r>
      <w:r w:rsidRPr="00105B90">
        <w:rPr>
          <w:b/>
          <w:bCs/>
        </w:rPr>
        <w:t xml:space="preserve">v. </w:t>
      </w:r>
    </w:p>
    <w:p w14:paraId="32C001E9" w14:textId="50DD4D8F" w:rsidR="004254CD" w:rsidRPr="004254CD" w:rsidRDefault="004254CD" w:rsidP="00D62D9C">
      <w:pPr>
        <w:pStyle w:val="Vilkr2"/>
        <w:rPr>
          <w:b/>
          <w:bCs/>
        </w:rPr>
      </w:pPr>
      <w:bookmarkStart w:id="17" w:name="_Hlk191546451"/>
      <w:r w:rsidRPr="004254CD">
        <w:t>Vilkårene i denne miljøg</w:t>
      </w:r>
      <w:r w:rsidRPr="0006690A">
        <w:t>odkendelse skal, hvis ikke andet er anført, være opfyld</w:t>
      </w:r>
      <w:r w:rsidR="0006690A" w:rsidRPr="0006690A">
        <w:t>t</w:t>
      </w:r>
      <w:r w:rsidRPr="0006690A">
        <w:t xml:space="preserve">, </w:t>
      </w:r>
      <w:r w:rsidR="0043773E" w:rsidRPr="0006690A">
        <w:t>når miljøgodkendelsen meddeles.</w:t>
      </w:r>
      <w:r w:rsidR="0006690A">
        <w:t xml:space="preserve"> </w:t>
      </w:r>
    </w:p>
    <w:p w14:paraId="0B16186C" w14:textId="51675CEC" w:rsidR="004254CD" w:rsidRDefault="004254CD" w:rsidP="00D62D9C">
      <w:pPr>
        <w:pStyle w:val="Vilkr2"/>
        <w:rPr>
          <w:b/>
          <w:bCs/>
        </w:rPr>
      </w:pPr>
      <w:r w:rsidRPr="004254CD">
        <w:t xml:space="preserve">Inden eventuelt ophør af husdyrbruget skal kommunen kontaktes med et skriftligt forslag til en ophørsplan. </w:t>
      </w:r>
    </w:p>
    <w:p w14:paraId="05649C89" w14:textId="3ED6059A" w:rsidR="007E5A50" w:rsidRDefault="007E5A50" w:rsidP="00D62D9C">
      <w:pPr>
        <w:pStyle w:val="Vilkr2"/>
        <w:rPr>
          <w:b/>
          <w:bCs/>
        </w:rPr>
      </w:pPr>
      <w:r>
        <w:t xml:space="preserve">Rebild Kommune skal straks orienteres om følgende forhold: </w:t>
      </w:r>
    </w:p>
    <w:p w14:paraId="33A1AEC0" w14:textId="109CC4CE" w:rsidR="007E5A50" w:rsidRDefault="007E5A50" w:rsidP="00D62D9C">
      <w:pPr>
        <w:pStyle w:val="Vilkr2"/>
        <w:numPr>
          <w:ilvl w:val="0"/>
          <w:numId w:val="0"/>
        </w:numPr>
        <w:rPr>
          <w:b/>
          <w:bCs/>
        </w:rPr>
      </w:pPr>
      <w:r>
        <w:t xml:space="preserve"> - Ejerskifte af virksomhed</w:t>
      </w:r>
      <w:r w:rsidR="00D62D9C">
        <w:t>.</w:t>
      </w:r>
    </w:p>
    <w:p w14:paraId="316D87A2" w14:textId="294D2BF9" w:rsidR="00D62D9C" w:rsidRDefault="007E5A50" w:rsidP="00D62D9C">
      <w:pPr>
        <w:pStyle w:val="Vilkr2"/>
        <w:numPr>
          <w:ilvl w:val="0"/>
          <w:numId w:val="0"/>
        </w:numPr>
        <w:rPr>
          <w:b/>
          <w:bCs/>
        </w:rPr>
      </w:pPr>
      <w:r>
        <w:t xml:space="preserve"> - Indstilling af driften for en længere periode</w:t>
      </w:r>
      <w:r w:rsidR="00D62D9C">
        <w:t>.</w:t>
      </w:r>
    </w:p>
    <w:p w14:paraId="09584D0F" w14:textId="4359417B" w:rsidR="00A77C97" w:rsidRDefault="00FC2BB1" w:rsidP="00A77C97">
      <w:pPr>
        <w:pStyle w:val="Vilkr2"/>
      </w:pPr>
      <w:bookmarkStart w:id="18" w:name="_Hlk191627928"/>
      <w:r w:rsidRPr="00A77C97">
        <w:t xml:space="preserve">Der skal jævnligt og minimum </w:t>
      </w:r>
      <w:r w:rsidR="00314083">
        <w:t>é</w:t>
      </w:r>
      <w:r w:rsidRPr="00A77C97">
        <w:t>n gang årligt foretages visuel inspektion af klimacontainerens bund for evt. utætheder.</w:t>
      </w:r>
      <w:r w:rsidR="00474FF8" w:rsidRPr="00A77C97">
        <w:t xml:space="preserve"> Ved konstatering af afløb af husdyrgødning fra containeren skal Rebild kommune straks orienteres.</w:t>
      </w:r>
      <w:r w:rsidR="00A77C97">
        <w:t xml:space="preserve"> </w:t>
      </w:r>
    </w:p>
    <w:bookmarkEnd w:id="18"/>
    <w:p w14:paraId="31E6DA7D" w14:textId="77777777" w:rsidR="004254CD" w:rsidRDefault="004254CD" w:rsidP="004254CD">
      <w:pPr>
        <w:spacing w:line="276" w:lineRule="auto"/>
        <w:jc w:val="both"/>
      </w:pPr>
    </w:p>
    <w:p w14:paraId="0058BD4A" w14:textId="77777777" w:rsidR="004254CD" w:rsidRPr="0077246D" w:rsidRDefault="004254CD" w:rsidP="004254CD">
      <w:pPr>
        <w:spacing w:line="276" w:lineRule="auto"/>
        <w:jc w:val="both"/>
        <w:rPr>
          <w:b/>
          <w:bCs/>
        </w:rPr>
      </w:pPr>
      <w:r w:rsidRPr="0077246D">
        <w:rPr>
          <w:b/>
          <w:bCs/>
        </w:rPr>
        <w:t>Placering i landskabet</w:t>
      </w:r>
    </w:p>
    <w:p w14:paraId="6762651F" w14:textId="607952E9" w:rsid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Stalde og anlæg skal være placeret som </w:t>
      </w:r>
      <w:r w:rsidRPr="00175CEE">
        <w:rPr>
          <w:b w:val="0"/>
          <w:bCs w:val="0"/>
        </w:rPr>
        <w:t xml:space="preserve">angivet på bilag </w:t>
      </w:r>
      <w:r w:rsidR="00175CEE" w:rsidRPr="00175CEE">
        <w:rPr>
          <w:b w:val="0"/>
          <w:bCs w:val="0"/>
        </w:rPr>
        <w:t>1</w:t>
      </w:r>
      <w:r w:rsidRPr="00175CEE">
        <w:rPr>
          <w:b w:val="0"/>
          <w:bCs w:val="0"/>
        </w:rPr>
        <w:t>.</w:t>
      </w:r>
      <w:r w:rsidRPr="004254CD">
        <w:rPr>
          <w:b w:val="0"/>
          <w:bCs w:val="0"/>
        </w:rPr>
        <w:t xml:space="preserve"> </w:t>
      </w:r>
    </w:p>
    <w:p w14:paraId="417C76AB" w14:textId="7FFF7EFB" w:rsidR="00927B65" w:rsidRPr="004254CD" w:rsidRDefault="00927B65" w:rsidP="00927B65">
      <w:pPr>
        <w:pStyle w:val="Vilkr"/>
        <w:framePr w:wrap="auto" w:vAnchor="margin" w:yAlign="inline"/>
        <w:numPr>
          <w:ilvl w:val="0"/>
          <w:numId w:val="7"/>
        </w:numPr>
        <w:shd w:val="clear" w:color="auto" w:fill="B6D0CB"/>
        <w:rPr>
          <w:b w:val="0"/>
          <w:bCs w:val="0"/>
        </w:rPr>
      </w:pPr>
      <w:r w:rsidRPr="004254CD">
        <w:rPr>
          <w:b w:val="0"/>
          <w:bCs w:val="0"/>
        </w:rPr>
        <w:t>”</w:t>
      </w:r>
      <w:r>
        <w:rPr>
          <w:b w:val="0"/>
          <w:bCs w:val="0"/>
        </w:rPr>
        <w:t>Maskinhus</w:t>
      </w:r>
      <w:r w:rsidRPr="004254CD">
        <w:rPr>
          <w:b w:val="0"/>
          <w:bCs w:val="0"/>
        </w:rPr>
        <w:t>”</w:t>
      </w:r>
      <w:r>
        <w:rPr>
          <w:b w:val="0"/>
          <w:bCs w:val="0"/>
        </w:rPr>
        <w:t xml:space="preserve"> og ”2 Gyllebeholder Ny”</w:t>
      </w:r>
      <w:r w:rsidRPr="004254CD">
        <w:rPr>
          <w:b w:val="0"/>
          <w:bCs w:val="0"/>
        </w:rPr>
        <w:t xml:space="preserve"> skal opføres som beskrevet jf. ansøgers oplysninger, med hensyn til materialer, udformning og farvevalg. </w:t>
      </w:r>
    </w:p>
    <w:p w14:paraId="6216CFE2" w14:textId="77777777" w:rsidR="004254CD" w:rsidRDefault="004254CD" w:rsidP="004254CD">
      <w:pPr>
        <w:spacing w:line="276" w:lineRule="auto"/>
        <w:jc w:val="both"/>
      </w:pPr>
    </w:p>
    <w:p w14:paraId="2031F5BC" w14:textId="5EAD1237" w:rsidR="004254CD" w:rsidRDefault="004254CD" w:rsidP="004254CD">
      <w:pPr>
        <w:spacing w:line="276" w:lineRule="auto"/>
        <w:jc w:val="both"/>
      </w:pPr>
      <w:r w:rsidRPr="0077246D">
        <w:rPr>
          <w:b/>
          <w:bCs/>
        </w:rPr>
        <w:t>Staldanlæg og produktioner</w:t>
      </w:r>
      <w:r>
        <w:t xml:space="preserve"> </w:t>
      </w:r>
    </w:p>
    <w:p w14:paraId="6E6F14A5"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Husdyrbrugets stalde og produktioner skal være i overensstemmelse med de angivne i tabel 1 herunder. </w:t>
      </w:r>
    </w:p>
    <w:p w14:paraId="3677E006"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Husdyrbrugets opbevaringslager skal være i overensstemmelse med det angivne i tabel 2 herunder. </w:t>
      </w:r>
    </w:p>
    <w:p w14:paraId="2FDA172E" w14:textId="77777777" w:rsidR="004254CD" w:rsidRDefault="004254CD" w:rsidP="004254CD">
      <w:pPr>
        <w:spacing w:line="276" w:lineRule="auto"/>
        <w:jc w:val="both"/>
      </w:pPr>
    </w:p>
    <w:p w14:paraId="020935AA" w14:textId="77777777" w:rsidR="00AF3066" w:rsidRDefault="00AF3066" w:rsidP="004254CD">
      <w:pPr>
        <w:spacing w:line="276" w:lineRule="auto"/>
        <w:jc w:val="both"/>
      </w:pPr>
    </w:p>
    <w:p w14:paraId="0586948A" w14:textId="77777777" w:rsidR="00AF3066" w:rsidRDefault="00AF3066" w:rsidP="004254CD">
      <w:pPr>
        <w:spacing w:line="276" w:lineRule="auto"/>
        <w:jc w:val="both"/>
      </w:pPr>
    </w:p>
    <w:p w14:paraId="74B451D9" w14:textId="77777777" w:rsidR="00AF3066" w:rsidRDefault="00AF3066" w:rsidP="004254CD">
      <w:pPr>
        <w:spacing w:line="276" w:lineRule="auto"/>
        <w:jc w:val="both"/>
      </w:pPr>
    </w:p>
    <w:p w14:paraId="5CB800BF" w14:textId="77777777" w:rsidR="004254CD" w:rsidRDefault="004254CD" w:rsidP="004254CD">
      <w:pPr>
        <w:spacing w:line="276" w:lineRule="auto"/>
        <w:jc w:val="both"/>
      </w:pPr>
      <w:r w:rsidRPr="00105B90">
        <w:rPr>
          <w:b/>
          <w:bCs/>
        </w:rPr>
        <w:t>Tabel 1:</w:t>
      </w:r>
      <w:r>
        <w:t xml:space="preserve"> Stalde og produktioner, ansøgt drift</w:t>
      </w:r>
    </w:p>
    <w:p w14:paraId="4965CBC5" w14:textId="62059F5A" w:rsidR="004254CD" w:rsidRDefault="00233A2E" w:rsidP="004254CD">
      <w:pPr>
        <w:spacing w:line="276" w:lineRule="auto"/>
        <w:jc w:val="both"/>
      </w:pPr>
      <w:r>
        <w:rPr>
          <w:noProof/>
        </w:rPr>
        <w:drawing>
          <wp:inline distT="0" distB="0" distL="0" distR="0" wp14:anchorId="0CBF38DC" wp14:editId="2EB0E3A6">
            <wp:extent cx="6120130" cy="5990590"/>
            <wp:effectExtent l="0" t="0" r="0" b="0"/>
            <wp:docPr id="1194111084" name="Billede 1" descr="Et billede, der indeholder tekst, skærmbillede, nummer/tal,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11084" name="Billede 1" descr="Et billede, der indeholder tekst, skærmbillede, nummer/tal, dokument&#10;&#10;Automatisk genereret beskrivelse"/>
                    <pic:cNvPicPr/>
                  </pic:nvPicPr>
                  <pic:blipFill>
                    <a:blip r:embed="rId21"/>
                    <a:stretch>
                      <a:fillRect/>
                    </a:stretch>
                  </pic:blipFill>
                  <pic:spPr>
                    <a:xfrm>
                      <a:off x="0" y="0"/>
                      <a:ext cx="6120130" cy="5990590"/>
                    </a:xfrm>
                    <a:prstGeom prst="rect">
                      <a:avLst/>
                    </a:prstGeom>
                  </pic:spPr>
                </pic:pic>
              </a:graphicData>
            </a:graphic>
          </wp:inline>
        </w:drawing>
      </w:r>
    </w:p>
    <w:p w14:paraId="0443C306" w14:textId="77777777" w:rsidR="007E4640" w:rsidRDefault="007E4640" w:rsidP="004254CD">
      <w:pPr>
        <w:spacing w:line="276" w:lineRule="auto"/>
        <w:jc w:val="both"/>
        <w:rPr>
          <w:b/>
          <w:bCs/>
        </w:rPr>
      </w:pPr>
    </w:p>
    <w:p w14:paraId="50B2B1CE" w14:textId="77777777" w:rsidR="007E4640" w:rsidRDefault="007E4640">
      <w:pPr>
        <w:rPr>
          <w:b/>
          <w:bCs/>
        </w:rPr>
      </w:pPr>
      <w:r>
        <w:rPr>
          <w:b/>
          <w:bCs/>
        </w:rPr>
        <w:br w:type="page"/>
      </w:r>
    </w:p>
    <w:p w14:paraId="6147303D" w14:textId="191CAF00" w:rsidR="004254CD" w:rsidRDefault="004254CD" w:rsidP="004254CD">
      <w:pPr>
        <w:spacing w:line="276" w:lineRule="auto"/>
        <w:jc w:val="both"/>
      </w:pPr>
      <w:r w:rsidRPr="00105B90">
        <w:rPr>
          <w:b/>
          <w:bCs/>
        </w:rPr>
        <w:t>Tabel 2:</w:t>
      </w:r>
      <w:r>
        <w:t xml:space="preserve"> Areal af opbevaringslager</w:t>
      </w:r>
      <w:r w:rsidR="0043773E">
        <w:t>, ansøgt drift</w:t>
      </w:r>
    </w:p>
    <w:p w14:paraId="03126EAD" w14:textId="4368C5C4" w:rsidR="004254CD" w:rsidRDefault="007E4640" w:rsidP="004254CD">
      <w:pPr>
        <w:spacing w:line="276" w:lineRule="auto"/>
        <w:jc w:val="both"/>
      </w:pPr>
      <w:r>
        <w:rPr>
          <w:noProof/>
        </w:rPr>
        <w:drawing>
          <wp:inline distT="0" distB="0" distL="0" distR="0" wp14:anchorId="2577C27A" wp14:editId="7F8085F0">
            <wp:extent cx="6120130" cy="2180590"/>
            <wp:effectExtent l="0" t="0" r="0" b="0"/>
            <wp:docPr id="1521797116" name="Billede 1"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797116" name="Billede 1" descr="Et billede, der indeholder tekst, skærmbillede, Font/skrifttype, nummer/tal&#10;&#10;Automatisk genereret beskrivelse"/>
                    <pic:cNvPicPr/>
                  </pic:nvPicPr>
                  <pic:blipFill>
                    <a:blip r:embed="rId22"/>
                    <a:stretch>
                      <a:fillRect/>
                    </a:stretch>
                  </pic:blipFill>
                  <pic:spPr>
                    <a:xfrm>
                      <a:off x="0" y="0"/>
                      <a:ext cx="6120130" cy="2180590"/>
                    </a:xfrm>
                    <a:prstGeom prst="rect">
                      <a:avLst/>
                    </a:prstGeom>
                  </pic:spPr>
                </pic:pic>
              </a:graphicData>
            </a:graphic>
          </wp:inline>
        </w:drawing>
      </w:r>
    </w:p>
    <w:p w14:paraId="768F99C4" w14:textId="77777777" w:rsidR="007E4640" w:rsidRDefault="007E4640" w:rsidP="004254CD">
      <w:pPr>
        <w:spacing w:line="276" w:lineRule="auto"/>
        <w:jc w:val="both"/>
      </w:pPr>
    </w:p>
    <w:p w14:paraId="041023BB" w14:textId="009F33B7" w:rsidR="00A07FEF" w:rsidRDefault="004254CD" w:rsidP="004254CD">
      <w:pPr>
        <w:spacing w:line="276" w:lineRule="auto"/>
        <w:jc w:val="both"/>
      </w:pPr>
      <w:r w:rsidRPr="00175CEE">
        <w:t xml:space="preserve">Bilag </w:t>
      </w:r>
      <w:r w:rsidR="00175CEE" w:rsidRPr="00175CEE">
        <w:t>1</w:t>
      </w:r>
      <w:r w:rsidRPr="00175CEE">
        <w:t xml:space="preserve"> viser</w:t>
      </w:r>
      <w:r>
        <w:t xml:space="preserve"> en situationsplan over ejendommen, </w:t>
      </w:r>
      <w:r w:rsidRPr="00797B6C">
        <w:t xml:space="preserve">og bilag </w:t>
      </w:r>
      <w:r w:rsidR="00797B6C" w:rsidRPr="00797B6C">
        <w:t>2</w:t>
      </w:r>
      <w:r w:rsidRPr="00797B6C">
        <w:t xml:space="preserve"> viser</w:t>
      </w:r>
      <w:r>
        <w:t xml:space="preserve"> </w:t>
      </w:r>
      <w:r w:rsidR="0043773E">
        <w:t xml:space="preserve">opgørelse over beregning af produktionsarealer. </w:t>
      </w:r>
    </w:p>
    <w:p w14:paraId="32829FBE" w14:textId="77777777" w:rsidR="00AD6FD2" w:rsidRDefault="00AD6FD2" w:rsidP="004254CD">
      <w:pPr>
        <w:spacing w:line="276" w:lineRule="auto"/>
        <w:jc w:val="both"/>
      </w:pPr>
    </w:p>
    <w:p w14:paraId="311F6A87" w14:textId="77777777" w:rsidR="004254CD" w:rsidRPr="0077246D" w:rsidRDefault="004254CD" w:rsidP="004254CD">
      <w:pPr>
        <w:spacing w:line="276" w:lineRule="auto"/>
        <w:jc w:val="both"/>
        <w:rPr>
          <w:b/>
          <w:bCs/>
        </w:rPr>
      </w:pPr>
      <w:r w:rsidRPr="0077246D">
        <w:rPr>
          <w:b/>
          <w:bCs/>
        </w:rPr>
        <w:t>Gyllehåndtering</w:t>
      </w:r>
    </w:p>
    <w:p w14:paraId="1D469636"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Håndtering af gylle skal foregå under opsyn. </w:t>
      </w:r>
    </w:p>
    <w:p w14:paraId="37FD4EF0"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Der skal anvendes gyllevogne med påmonteret pumpe og returløb således, at spild af flydende husdyrgødning undgås. Alternativt kan der ved hver gyllebeholder, hvor der sker påfyldning af gyllevogn, være en læsseplads således, at der ikke kan ske spild til de omkringliggende arealer. Afløb/pumpebrønd skal dimensioneres således, at også et større spild kan opsamles. Hvis denne løsning vælges, skal pladsen være etableret inden første udbringning. </w:t>
      </w:r>
    </w:p>
    <w:p w14:paraId="6505EC30" w14:textId="77777777" w:rsidR="004254CD" w:rsidRDefault="004254CD" w:rsidP="004254CD">
      <w:pPr>
        <w:spacing w:line="276" w:lineRule="auto"/>
        <w:jc w:val="both"/>
      </w:pPr>
    </w:p>
    <w:p w14:paraId="32874213" w14:textId="77777777" w:rsidR="004254CD" w:rsidRPr="0077246D" w:rsidRDefault="004254CD" w:rsidP="004254CD">
      <w:pPr>
        <w:spacing w:line="276" w:lineRule="auto"/>
        <w:jc w:val="both"/>
        <w:rPr>
          <w:b/>
          <w:bCs/>
        </w:rPr>
      </w:pPr>
      <w:r w:rsidRPr="0077246D">
        <w:rPr>
          <w:b/>
          <w:bCs/>
        </w:rPr>
        <w:t xml:space="preserve">Ventilation </w:t>
      </w:r>
    </w:p>
    <w:p w14:paraId="09FEA2EE"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Alle ventilationer skal vaskes efter hvert hold grise. </w:t>
      </w:r>
    </w:p>
    <w:p w14:paraId="5E0C4460" w14:textId="77777777" w:rsidR="004254CD" w:rsidRDefault="004254CD" w:rsidP="004254CD">
      <w:pPr>
        <w:spacing w:line="276" w:lineRule="auto"/>
        <w:jc w:val="both"/>
      </w:pPr>
    </w:p>
    <w:p w14:paraId="17A800C0" w14:textId="77777777" w:rsidR="004254CD" w:rsidRPr="0077246D" w:rsidRDefault="004254CD" w:rsidP="004254CD">
      <w:pPr>
        <w:spacing w:line="276" w:lineRule="auto"/>
        <w:jc w:val="both"/>
        <w:rPr>
          <w:b/>
          <w:bCs/>
        </w:rPr>
      </w:pPr>
      <w:r w:rsidRPr="0077246D">
        <w:rPr>
          <w:b/>
          <w:bCs/>
        </w:rPr>
        <w:t>Renholdelse</w:t>
      </w:r>
    </w:p>
    <w:p w14:paraId="2331927B"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Det skal til enhver tid tilstræbes, at virksomhedens anlæg samt indendørs og udendørs arealer renholdes og ryddes således, at lugtgener begrænses mest muligt og således, at der ikke opstår risiko for uhygiejniske forhold. </w:t>
      </w:r>
    </w:p>
    <w:p w14:paraId="380AA840" w14:textId="77777777" w:rsidR="004254CD" w:rsidRDefault="004254CD" w:rsidP="004254CD">
      <w:pPr>
        <w:spacing w:line="276" w:lineRule="auto"/>
        <w:jc w:val="both"/>
      </w:pPr>
    </w:p>
    <w:p w14:paraId="0BE573C6" w14:textId="77777777" w:rsidR="004254CD" w:rsidRPr="0077246D" w:rsidRDefault="004254CD" w:rsidP="004254CD">
      <w:pPr>
        <w:spacing w:line="276" w:lineRule="auto"/>
        <w:jc w:val="both"/>
        <w:rPr>
          <w:b/>
          <w:bCs/>
        </w:rPr>
      </w:pPr>
      <w:r w:rsidRPr="0077246D">
        <w:rPr>
          <w:b/>
          <w:bCs/>
        </w:rPr>
        <w:t>Spildevand – herunder regnvand</w:t>
      </w:r>
    </w:p>
    <w:p w14:paraId="7C972235"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Al vask af traktorer, maskiner, redskaber og dyretransportvogne skal foregå på en støbt, tæt plads med bortledning af spildevand til gyllesystemet eller opsamlingsbeholder. </w:t>
      </w:r>
    </w:p>
    <w:p w14:paraId="4D083CB2"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Befæstede arealer skal altid holdes rene. Spild af stoffer, herunder olie, ensilage, foder med mere skal straks fjernes. </w:t>
      </w:r>
    </w:p>
    <w:p w14:paraId="500D52CD" w14:textId="77777777" w:rsidR="004254CD" w:rsidRDefault="004254CD" w:rsidP="004254CD">
      <w:pPr>
        <w:spacing w:line="276" w:lineRule="auto"/>
        <w:jc w:val="both"/>
      </w:pPr>
    </w:p>
    <w:p w14:paraId="2A2E7005" w14:textId="77777777" w:rsidR="004254CD" w:rsidRPr="0077246D" w:rsidRDefault="004254CD" w:rsidP="004254CD">
      <w:pPr>
        <w:spacing w:line="276" w:lineRule="auto"/>
        <w:jc w:val="both"/>
        <w:rPr>
          <w:b/>
          <w:bCs/>
        </w:rPr>
      </w:pPr>
      <w:r w:rsidRPr="0077246D">
        <w:rPr>
          <w:b/>
          <w:bCs/>
        </w:rPr>
        <w:t>Affald</w:t>
      </w:r>
    </w:p>
    <w:p w14:paraId="528C38B9" w14:textId="3B7B64BC"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Olie- og kemikalieaffald skal til enhver tid opbevares i tæt emballage. Oplagspladsen skal være afskærmet mod nedbør og indrettes med tæt bund og opkant/drypbakke således, at en mængde, mindst svarende til indholdet af den største beholder</w:t>
      </w:r>
      <w:r w:rsidR="00F4314E">
        <w:rPr>
          <w:b w:val="0"/>
          <w:bCs w:val="0"/>
        </w:rPr>
        <w:t>,</w:t>
      </w:r>
      <w:r w:rsidRPr="004254CD">
        <w:rPr>
          <w:b w:val="0"/>
          <w:bCs w:val="0"/>
        </w:rPr>
        <w:t xml:space="preserve"> tilbageholdes ved spild eller lækage. </w:t>
      </w:r>
    </w:p>
    <w:p w14:paraId="6868E0EE"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Opbevaring og håndtering af affald må ikke medføre forurening eller risiko for forurening af omgivelserne, herunder jord, overfladevand, grundvand, luft eller kloak. </w:t>
      </w:r>
    </w:p>
    <w:p w14:paraId="1A89EE7E"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Der skal til enhver tid foreligge dokumentation for, at affald er bortskaffet miljømæssigt forsvarligt. Dokumentationen skal gemmes i 5 år og kunne fremvises til tilsynsmyndigheden på forlangende. </w:t>
      </w:r>
    </w:p>
    <w:p w14:paraId="388F1E0F" w14:textId="77777777" w:rsidR="004254CD" w:rsidRDefault="004254CD" w:rsidP="004254CD">
      <w:pPr>
        <w:spacing w:line="276" w:lineRule="auto"/>
        <w:jc w:val="both"/>
      </w:pPr>
    </w:p>
    <w:p w14:paraId="6580E776" w14:textId="77777777" w:rsidR="004254CD" w:rsidRPr="004254CD" w:rsidRDefault="004254CD" w:rsidP="004254CD">
      <w:pPr>
        <w:spacing w:line="276" w:lineRule="auto"/>
        <w:jc w:val="both"/>
        <w:rPr>
          <w:b/>
          <w:bCs/>
        </w:rPr>
      </w:pPr>
      <w:r w:rsidRPr="004254CD">
        <w:rPr>
          <w:b/>
          <w:bCs/>
        </w:rPr>
        <w:t>Energi- og vandforbrug</w:t>
      </w:r>
    </w:p>
    <w:p w14:paraId="1D3C74AF"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Der skal føres årlig driftsjournal over forbrug af el og vand, eller der skal foreligge dokumentation, for eksempel fra forsyningen, der skal kunne fremvises tilsynsmyndigheden på forlangende. Dokumentationen skal opbevares i 5 år. </w:t>
      </w:r>
    </w:p>
    <w:p w14:paraId="335516BF" w14:textId="77777777" w:rsidR="004254CD" w:rsidRDefault="004254CD" w:rsidP="004254CD">
      <w:pPr>
        <w:spacing w:line="276" w:lineRule="auto"/>
        <w:jc w:val="both"/>
      </w:pPr>
    </w:p>
    <w:p w14:paraId="62566790" w14:textId="77777777" w:rsidR="004254CD" w:rsidRPr="0077246D" w:rsidRDefault="004254CD" w:rsidP="004254CD">
      <w:pPr>
        <w:spacing w:line="276" w:lineRule="auto"/>
        <w:jc w:val="both"/>
        <w:rPr>
          <w:b/>
          <w:bCs/>
        </w:rPr>
      </w:pPr>
      <w:r w:rsidRPr="0077246D">
        <w:rPr>
          <w:b/>
          <w:bCs/>
        </w:rPr>
        <w:t>Råvarer og hjælpestoffer</w:t>
      </w:r>
    </w:p>
    <w:p w14:paraId="27CFF8C6"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Opbevaring og håndtering af råvarer og hjælpestoffer må ikke medføre forurening eller risiko for forurening af omgivelserne, herunder jord, overfladevand, grundvand, luft eller kloak. </w:t>
      </w:r>
    </w:p>
    <w:p w14:paraId="70878843" w14:textId="55AFBFB2"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Tankning af brændstof skal til enhver til ske på en plads med fast og tæt bund uden afløb. Udleveringspistol(er) skal have antidrypventil og automatisk lukning, der lukker, når den tank, beholder m</w:t>
      </w:r>
      <w:r w:rsidR="00997E46">
        <w:rPr>
          <w:b w:val="0"/>
          <w:bCs w:val="0"/>
        </w:rPr>
        <w:t>.</w:t>
      </w:r>
      <w:r w:rsidRPr="004254CD">
        <w:rPr>
          <w:b w:val="0"/>
          <w:bCs w:val="0"/>
        </w:rPr>
        <w:t xml:space="preserve">v., der udleveres brændstof til, er fyldt. Tankningen skal ske under opsyn. </w:t>
      </w:r>
    </w:p>
    <w:p w14:paraId="1A83655B" w14:textId="77777777" w:rsidR="004254CD" w:rsidRDefault="004254CD" w:rsidP="004254CD">
      <w:pPr>
        <w:spacing w:line="276" w:lineRule="auto"/>
        <w:jc w:val="both"/>
      </w:pPr>
    </w:p>
    <w:p w14:paraId="3DD42701" w14:textId="77777777" w:rsidR="004254CD" w:rsidRPr="0077246D" w:rsidRDefault="004254CD" w:rsidP="004254CD">
      <w:pPr>
        <w:spacing w:line="276" w:lineRule="auto"/>
        <w:jc w:val="both"/>
        <w:rPr>
          <w:b/>
          <w:bCs/>
        </w:rPr>
      </w:pPr>
      <w:r w:rsidRPr="0077246D">
        <w:rPr>
          <w:b/>
          <w:bCs/>
        </w:rPr>
        <w:t>Uheld og driftsforstyrrelser</w:t>
      </w:r>
    </w:p>
    <w:p w14:paraId="0EE92E21" w14:textId="3A67647A"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Der skal forefindes en opdateret beredskabsplan på husdyrbruget, der opfylder kravene jf. gældende husdyrgodkendelsesbekendtgørelse. Beredskabsplanen skal være tilgængelig for</w:t>
      </w:r>
      <w:r w:rsidR="00F4314E">
        <w:rPr>
          <w:b w:val="0"/>
          <w:bCs w:val="0"/>
        </w:rPr>
        <w:t>,</w:t>
      </w:r>
      <w:r w:rsidRPr="004254CD">
        <w:rPr>
          <w:b w:val="0"/>
          <w:bCs w:val="0"/>
        </w:rPr>
        <w:t xml:space="preserve"> og kendt af</w:t>
      </w:r>
      <w:r w:rsidR="00F4314E">
        <w:rPr>
          <w:b w:val="0"/>
          <w:bCs w:val="0"/>
        </w:rPr>
        <w:t>,</w:t>
      </w:r>
      <w:r w:rsidRPr="004254CD">
        <w:rPr>
          <w:b w:val="0"/>
          <w:bCs w:val="0"/>
        </w:rPr>
        <w:t xml:space="preserve"> alle der arbejder på ejendommen. </w:t>
      </w:r>
    </w:p>
    <w:p w14:paraId="229B5685"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Spild af miljøfarlige stoffer, for eksempel olie og kemikalier, skal straks opsamles. </w:t>
      </w:r>
    </w:p>
    <w:p w14:paraId="3C52FE70" w14:textId="77777777" w:rsidR="004254CD" w:rsidRPr="0077246D" w:rsidRDefault="004254CD" w:rsidP="004254CD">
      <w:pPr>
        <w:spacing w:line="276" w:lineRule="auto"/>
        <w:jc w:val="both"/>
        <w:rPr>
          <w:b/>
          <w:bCs/>
        </w:rPr>
      </w:pPr>
    </w:p>
    <w:p w14:paraId="56F7EB86" w14:textId="77777777" w:rsidR="004254CD" w:rsidRPr="0077246D" w:rsidRDefault="004254CD" w:rsidP="004254CD">
      <w:pPr>
        <w:spacing w:line="276" w:lineRule="auto"/>
        <w:jc w:val="both"/>
        <w:rPr>
          <w:b/>
          <w:bCs/>
        </w:rPr>
      </w:pPr>
      <w:r w:rsidRPr="0077246D">
        <w:rPr>
          <w:b/>
          <w:bCs/>
        </w:rPr>
        <w:t>Ammoniakreducerende miljøteknologi</w:t>
      </w:r>
    </w:p>
    <w:p w14:paraId="3B832B5D" w14:textId="51295FEC" w:rsidR="004254CD" w:rsidRPr="005E3400" w:rsidRDefault="004254CD" w:rsidP="0006690A">
      <w:pPr>
        <w:pStyle w:val="Vilkr2"/>
        <w:numPr>
          <w:ilvl w:val="0"/>
          <w:numId w:val="0"/>
        </w:numPr>
        <w:ind w:left="360" w:hanging="360"/>
        <w:rPr>
          <w:b/>
          <w:bCs/>
        </w:rPr>
      </w:pPr>
      <w:r w:rsidRPr="005E3400">
        <w:rPr>
          <w:b/>
          <w:bCs/>
        </w:rPr>
        <w:t>Gyllekøling</w:t>
      </w:r>
    </w:p>
    <w:p w14:paraId="35DFC65A" w14:textId="0E712F38" w:rsidR="004254CD" w:rsidRPr="005E3400" w:rsidRDefault="004254CD" w:rsidP="0006690A">
      <w:pPr>
        <w:pStyle w:val="Vilkr2"/>
        <w:rPr>
          <w:b/>
          <w:bCs/>
        </w:rPr>
      </w:pPr>
      <w:r w:rsidRPr="005E3400">
        <w:t>Gyllekanalerne i ”</w:t>
      </w:r>
      <w:r w:rsidR="009176A5" w:rsidRPr="005E3400">
        <w:t>1 FRATS stald</w:t>
      </w:r>
      <w:r w:rsidRPr="005E3400">
        <w:t>”, i alt</w:t>
      </w:r>
      <w:r w:rsidR="009176A5" w:rsidRPr="005E3400">
        <w:t xml:space="preserve"> 400</w:t>
      </w:r>
      <w:r w:rsidRPr="005E3400">
        <w:t xml:space="preserve"> m</w:t>
      </w:r>
      <w:r w:rsidRPr="005E3400">
        <w:rPr>
          <w:vertAlign w:val="superscript"/>
        </w:rPr>
        <w:t>2</w:t>
      </w:r>
      <w:r w:rsidRPr="005E3400">
        <w:t xml:space="preserve">, skal forsynes med køleslanger, der forbindes med en varmepumpe. </w:t>
      </w:r>
    </w:p>
    <w:p w14:paraId="64C92A75" w14:textId="10399B39" w:rsidR="004254CD" w:rsidRPr="005E3400" w:rsidRDefault="004254CD" w:rsidP="0006690A">
      <w:pPr>
        <w:pStyle w:val="Vilkr2"/>
        <w:rPr>
          <w:b/>
          <w:bCs/>
        </w:rPr>
      </w:pPr>
      <w:r w:rsidRPr="005E3400">
        <w:t xml:space="preserve">Varmepumpen skal levere en årlig køleydelse på mindst </w:t>
      </w:r>
      <w:r w:rsidR="009176A5" w:rsidRPr="005E3400">
        <w:t>2,4</w:t>
      </w:r>
      <w:r w:rsidRPr="005E3400">
        <w:t xml:space="preserve"> W/m</w:t>
      </w:r>
      <w:r w:rsidRPr="005E3400">
        <w:rPr>
          <w:vertAlign w:val="superscript"/>
        </w:rPr>
        <w:t>2</w:t>
      </w:r>
      <w:r w:rsidRPr="005E3400">
        <w:t xml:space="preserve">, svarende til </w:t>
      </w:r>
      <w:r w:rsidR="00610B8D" w:rsidRPr="005E3400">
        <w:t>7.151,9</w:t>
      </w:r>
      <w:r w:rsidRPr="005E3400">
        <w:t xml:space="preserve"> kWh årligt. </w:t>
      </w:r>
    </w:p>
    <w:p w14:paraId="146EBA73" w14:textId="77777777" w:rsidR="004254CD" w:rsidRPr="004254CD" w:rsidRDefault="004254CD" w:rsidP="0006690A">
      <w:pPr>
        <w:pStyle w:val="Vilkr2"/>
        <w:rPr>
          <w:b/>
          <w:bCs/>
        </w:rPr>
      </w:pPr>
      <w:r w:rsidRPr="004254CD">
        <w:t>Varmepumpen skal være forsynet med en timetæller til dokumentation af årlig driftstid.</w:t>
      </w:r>
    </w:p>
    <w:p w14:paraId="76F38F7D" w14:textId="77777777" w:rsidR="004254CD" w:rsidRPr="004254CD" w:rsidRDefault="004254CD" w:rsidP="0006690A">
      <w:pPr>
        <w:pStyle w:val="Vilkr2"/>
        <w:rPr>
          <w:b/>
          <w:bCs/>
        </w:rPr>
      </w:pPr>
      <w:r w:rsidRPr="004254CD">
        <w:t xml:space="preserve">Gyllekølingsanlægget skal være forsynet med et trykovervågningssystem, en alarm samt en sikkerhedsanordning, der i tilfælde af lækage stopper gyllekølingsanlægget. Gyllekølingsanlægget må ikke kunne genstarte automatisk. </w:t>
      </w:r>
    </w:p>
    <w:p w14:paraId="78D493B6" w14:textId="77777777" w:rsidR="004254CD" w:rsidRPr="004254CD" w:rsidRDefault="004254CD" w:rsidP="0006690A">
      <w:pPr>
        <w:pStyle w:val="Vilkr2"/>
        <w:rPr>
          <w:b/>
          <w:bCs/>
        </w:rPr>
      </w:pPr>
      <w:r w:rsidRPr="004254CD">
        <w:t xml:space="preserve">Vedligeholdelse af gyllekølingsanlægget skal ske i overensstemmelse med producentens vejledning. Vejledningen skal opbevares på husdyrbruget. </w:t>
      </w:r>
    </w:p>
    <w:p w14:paraId="0E339D23" w14:textId="77777777" w:rsidR="004254CD" w:rsidRPr="004254CD" w:rsidRDefault="004254CD" w:rsidP="0006690A">
      <w:pPr>
        <w:pStyle w:val="Vilkr2"/>
        <w:rPr>
          <w:b/>
          <w:bCs/>
        </w:rPr>
      </w:pPr>
      <w:r w:rsidRPr="004254CD">
        <w:t xml:space="preserve">Ved udskiftning af varmepumpen, skal dokumentation for køleeffekt på gyllekølingsanlæg indsendes til tilsynsmyndigheden før anlægget tages i drift. </w:t>
      </w:r>
    </w:p>
    <w:p w14:paraId="6D201078" w14:textId="77777777" w:rsidR="004254CD" w:rsidRPr="004254CD" w:rsidRDefault="004254CD" w:rsidP="0006690A">
      <w:pPr>
        <w:pStyle w:val="Vilkr2"/>
        <w:rPr>
          <w:b/>
          <w:bCs/>
        </w:rPr>
      </w:pPr>
      <w:r w:rsidRPr="004254CD">
        <w:t xml:space="preserve">Der skal indgås en skriftlig aftale med en godkendt montør med VPO-certifikat eller tilsvarende certificering om kontrol og service af gyllekølingsanlægget mindst en gang årligt. Den årlige kontrol skal som minimum bestå af følgende: afprøvning og funktionssikring af trykovervågningssystemet, alarmen samt sikkerhedsanordningen, kontrol af kølekredsens ydelse, og registrering af driftstimer. </w:t>
      </w:r>
    </w:p>
    <w:p w14:paraId="0224B3C0" w14:textId="77777777" w:rsidR="004254CD" w:rsidRPr="001C444E" w:rsidRDefault="004254CD" w:rsidP="0006690A">
      <w:pPr>
        <w:pStyle w:val="Vilkr2"/>
        <w:rPr>
          <w:b/>
          <w:bCs/>
        </w:rPr>
      </w:pPr>
      <w:r w:rsidRPr="004254CD">
        <w:t xml:space="preserve">Enhver form for driftsstop skal noteres i logbog med angivelse af årsag og varighed. </w:t>
      </w:r>
      <w:r w:rsidRPr="001C444E">
        <w:t xml:space="preserve">Tilsynsmyndigheden skal underrettes ved driftsstop, der har en varighed på mere end 2 uger. </w:t>
      </w:r>
    </w:p>
    <w:p w14:paraId="55106C72" w14:textId="77777777" w:rsidR="004254CD" w:rsidRPr="005E3400" w:rsidRDefault="004254CD" w:rsidP="0006690A">
      <w:pPr>
        <w:pStyle w:val="Vilkr2"/>
      </w:pPr>
      <w:r w:rsidRPr="001C444E">
        <w:t xml:space="preserve">Registreringen af logbogen, den skriftlige kontrolaftale, de årlige kontrolrapporter samt øvrige </w:t>
      </w:r>
      <w:r w:rsidRPr="005E3400">
        <w:t xml:space="preserve">servicerapporter skal opbevares på husdyrbruget i mindst fem år og forevises på tilsynsmyndighedens forlangende. </w:t>
      </w:r>
    </w:p>
    <w:p w14:paraId="2560DB50" w14:textId="77777777" w:rsidR="003E551E" w:rsidRPr="005E3400" w:rsidRDefault="003E551E" w:rsidP="0006690A">
      <w:pPr>
        <w:pStyle w:val="Vilkr2"/>
      </w:pPr>
      <w:r w:rsidRPr="005E3400">
        <w:t>Ved udskiftning af varmepumpen, skal dokumentation for køleeffekt på gyllekøleanlæg indsendes til tilsynsmyndigheden før anlægget tages i drift.</w:t>
      </w:r>
    </w:p>
    <w:p w14:paraId="2725F969" w14:textId="2CC17CE6" w:rsidR="0006690A" w:rsidRPr="005E3400" w:rsidRDefault="003E551E" w:rsidP="0006690A">
      <w:pPr>
        <w:pStyle w:val="Vilkr2"/>
      </w:pPr>
      <w:r w:rsidRPr="005E3400">
        <w:t>Afviges der fra vilkårene om gyllekøling skal der indsendes en beregning, som efterviser at den vilkårsfastsatte effekt stadig opnås.</w:t>
      </w:r>
    </w:p>
    <w:p w14:paraId="76DDF4BA" w14:textId="77777777" w:rsidR="0006690A" w:rsidRDefault="0006690A" w:rsidP="0006690A">
      <w:pPr>
        <w:pStyle w:val="Listeafsnit"/>
      </w:pPr>
    </w:p>
    <w:p w14:paraId="554FC542" w14:textId="06D1513B" w:rsidR="005A3338" w:rsidRPr="0006690A" w:rsidRDefault="005A3338" w:rsidP="0006690A">
      <w:pPr>
        <w:pStyle w:val="Vilkr2"/>
        <w:numPr>
          <w:ilvl w:val="0"/>
          <w:numId w:val="0"/>
        </w:numPr>
        <w:ind w:left="360" w:hanging="360"/>
        <w:rPr>
          <w:b/>
          <w:bCs/>
        </w:rPr>
      </w:pPr>
      <w:r w:rsidRPr="0006690A">
        <w:rPr>
          <w:b/>
          <w:bCs/>
        </w:rPr>
        <w:t>Fast overdækning af gyllebeholder</w:t>
      </w:r>
    </w:p>
    <w:p w14:paraId="704F472C" w14:textId="6EEBD5A9" w:rsidR="005A3338" w:rsidRDefault="00F4314E" w:rsidP="0006690A">
      <w:pPr>
        <w:pStyle w:val="Vilkr2"/>
        <w:rPr>
          <w:b/>
          <w:bCs/>
        </w:rPr>
      </w:pPr>
      <w:r>
        <w:t>”</w:t>
      </w:r>
      <w:r w:rsidR="00C731B5">
        <w:t>1 Gyllebeholder</w:t>
      </w:r>
      <w:r>
        <w:t>”</w:t>
      </w:r>
      <w:r w:rsidR="005A3338">
        <w:t xml:space="preserve"> og </w:t>
      </w:r>
      <w:r>
        <w:t>”</w:t>
      </w:r>
      <w:r w:rsidR="00C731B5">
        <w:t xml:space="preserve">2 </w:t>
      </w:r>
      <w:r w:rsidR="005A3338">
        <w:t xml:space="preserve">Gyllebeholder </w:t>
      </w:r>
      <w:r w:rsidR="00C731B5">
        <w:t>Ny</w:t>
      </w:r>
      <w:r>
        <w:t>”</w:t>
      </w:r>
      <w:r w:rsidR="005A3338">
        <w:t xml:space="preserve"> skal have fast overdækning i form af teltoverdækning med indvendigt skørt. </w:t>
      </w:r>
    </w:p>
    <w:p w14:paraId="2C6A46CA" w14:textId="77777777" w:rsidR="005A3338" w:rsidRDefault="005A3338" w:rsidP="0006690A">
      <w:pPr>
        <w:pStyle w:val="Vilkr2"/>
        <w:rPr>
          <w:b/>
          <w:bCs/>
        </w:rPr>
      </w:pPr>
      <w:r>
        <w:t xml:space="preserve">Åbning af teltdugen må kun ske i forbindelse med omrøring, tømning og udbringning af gylle. </w:t>
      </w:r>
    </w:p>
    <w:p w14:paraId="042A8B21" w14:textId="77777777" w:rsidR="005A3338" w:rsidRDefault="005A3338" w:rsidP="0006690A">
      <w:pPr>
        <w:pStyle w:val="Vilkr2"/>
        <w:rPr>
          <w:b/>
          <w:bCs/>
        </w:rPr>
      </w:pPr>
      <w:r>
        <w:t>Skader på teltoverdækningen skal repareres inden for en uge efter skadens opståen.</w:t>
      </w:r>
    </w:p>
    <w:p w14:paraId="744D5200" w14:textId="188F5EF1" w:rsidR="005A3338" w:rsidRDefault="005A3338" w:rsidP="0006690A">
      <w:pPr>
        <w:pStyle w:val="Vilkr2"/>
        <w:rPr>
          <w:b/>
          <w:bCs/>
        </w:rPr>
      </w:pPr>
      <w:r>
        <w:t>Såfrem</w:t>
      </w:r>
      <w:r w:rsidR="00F4314E">
        <w:t>t</w:t>
      </w:r>
      <w:r>
        <w:t xml:space="preserve"> en skade ikke kan repareres inden for en uge, skal der indgås aftale om reparation inden to hverdage efter skadens opståen. Tilsynsmyndigheden underrettes straks herom. </w:t>
      </w:r>
    </w:p>
    <w:p w14:paraId="33373712" w14:textId="77777777" w:rsidR="004254CD" w:rsidRDefault="004254CD" w:rsidP="004254CD">
      <w:pPr>
        <w:spacing w:line="276" w:lineRule="auto"/>
        <w:jc w:val="both"/>
      </w:pPr>
    </w:p>
    <w:p w14:paraId="684871A6" w14:textId="77777777" w:rsidR="004254CD" w:rsidRPr="0077246D" w:rsidRDefault="004254CD" w:rsidP="004254CD">
      <w:pPr>
        <w:spacing w:line="276" w:lineRule="auto"/>
        <w:jc w:val="both"/>
        <w:rPr>
          <w:b/>
          <w:bCs/>
        </w:rPr>
      </w:pPr>
      <w:r w:rsidRPr="0077246D">
        <w:rPr>
          <w:b/>
          <w:bCs/>
        </w:rPr>
        <w:t>Lugt</w:t>
      </w:r>
    </w:p>
    <w:p w14:paraId="42077A5E" w14:textId="4227D8D6" w:rsidR="00C731B5" w:rsidRPr="005E3400"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Der skal til stadighed opretholdes en god staldhygiejne, herunder sikres, at stalde og fodringsanlæg holdes rene. </w:t>
      </w:r>
    </w:p>
    <w:p w14:paraId="566EF831" w14:textId="77777777" w:rsidR="00C731B5" w:rsidRDefault="00C731B5" w:rsidP="004254CD">
      <w:pPr>
        <w:spacing w:line="276" w:lineRule="auto"/>
        <w:jc w:val="both"/>
      </w:pPr>
    </w:p>
    <w:p w14:paraId="4D02BB03" w14:textId="77777777" w:rsidR="004254CD" w:rsidRPr="0077246D" w:rsidRDefault="004254CD" w:rsidP="004254CD">
      <w:pPr>
        <w:spacing w:line="276" w:lineRule="auto"/>
        <w:jc w:val="both"/>
        <w:rPr>
          <w:b/>
          <w:bCs/>
        </w:rPr>
      </w:pPr>
      <w:bookmarkStart w:id="19" w:name="_Hlk127437452"/>
      <w:r w:rsidRPr="0077246D">
        <w:rPr>
          <w:b/>
          <w:bCs/>
        </w:rPr>
        <w:t>Fluer og skadedyr</w:t>
      </w:r>
    </w:p>
    <w:p w14:paraId="7CCD43CB" w14:textId="77777777" w:rsidR="004254CD" w:rsidRPr="004254CD" w:rsidRDefault="004254CD" w:rsidP="0006690A">
      <w:pPr>
        <w:pStyle w:val="Vilkr2"/>
        <w:rPr>
          <w:b/>
          <w:bCs/>
        </w:rPr>
      </w:pPr>
      <w:r w:rsidRPr="004254CD">
        <w:t xml:space="preserve">Husdyrbruget må ikke give anledning til væsentlige fluegener hos omboende, og der skal på husdyrbruget foretages fluebekæmpelse i overensstemmelse med de af Aarhus Universitet, Institut for Agroøkologi, fastsatte retningslinjer herom. Skadedyr skal bekæmpes i nødvendigt omfang i henhold til retningslinjer fra Statens skadedyrbekæmpelse. </w:t>
      </w:r>
    </w:p>
    <w:bookmarkEnd w:id="19"/>
    <w:p w14:paraId="69AEBD8D" w14:textId="0DD8CC86" w:rsidR="004254CD" w:rsidRDefault="004254CD" w:rsidP="004254CD">
      <w:pPr>
        <w:spacing w:line="276" w:lineRule="auto"/>
        <w:jc w:val="both"/>
      </w:pPr>
    </w:p>
    <w:p w14:paraId="6FAABF55" w14:textId="77777777" w:rsidR="004254CD" w:rsidRPr="0077246D" w:rsidRDefault="004254CD" w:rsidP="004254CD">
      <w:pPr>
        <w:spacing w:line="276" w:lineRule="auto"/>
        <w:jc w:val="both"/>
        <w:rPr>
          <w:b/>
          <w:bCs/>
        </w:rPr>
      </w:pPr>
      <w:r w:rsidRPr="0077246D">
        <w:rPr>
          <w:b/>
          <w:bCs/>
        </w:rPr>
        <w:t>Støj</w:t>
      </w:r>
    </w:p>
    <w:p w14:paraId="047B1C6A" w14:textId="0ACC0E9A" w:rsidR="004254CD" w:rsidRPr="00902F75" w:rsidRDefault="004254CD" w:rsidP="00902F75">
      <w:pPr>
        <w:pStyle w:val="Vilkr2"/>
      </w:pPr>
      <w:r w:rsidRPr="00902F75">
        <w:t xml:space="preserve">Husdyrbrugets samlede støjbidrag, angivet som det ækvivalente, korrigerede støjniveau i dB(A) i punkter 1,5 m over terræn, målt eller beregnet ved nærmeste beboelses opholdsareal, må ikke overskride følgende værdier: </w:t>
      </w:r>
    </w:p>
    <w:p w14:paraId="63141D7E" w14:textId="77777777" w:rsidR="00902F75" w:rsidRPr="00902F75" w:rsidRDefault="004254CD" w:rsidP="00902F75">
      <w:pPr>
        <w:pStyle w:val="Vilkr2"/>
        <w:numPr>
          <w:ilvl w:val="0"/>
          <w:numId w:val="0"/>
        </w:numPr>
        <w:jc w:val="center"/>
      </w:pPr>
      <w:r w:rsidRPr="00902F75">
        <w:rPr>
          <w:noProof/>
        </w:rPr>
        <w:drawing>
          <wp:inline distT="0" distB="0" distL="0" distR="0" wp14:anchorId="58B261D1" wp14:editId="4E5F6937">
            <wp:extent cx="4924425" cy="1654930"/>
            <wp:effectExtent l="19050" t="19050" r="9525" b="21590"/>
            <wp:docPr id="6" name="Billede 6"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descr="Et billede, der indeholder bord&#10;&#10;Automatisk genereret beskrivels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44946" cy="1661827"/>
                    </a:xfrm>
                    <a:prstGeom prst="rect">
                      <a:avLst/>
                    </a:prstGeom>
                    <a:ln w="3175">
                      <a:solidFill>
                        <a:schemeClr val="tx1"/>
                      </a:solidFill>
                    </a:ln>
                  </pic:spPr>
                </pic:pic>
              </a:graphicData>
            </a:graphic>
          </wp:inline>
        </w:drawing>
      </w:r>
    </w:p>
    <w:p w14:paraId="63202B5E" w14:textId="755604A5" w:rsidR="00902F75" w:rsidRPr="00902F75" w:rsidRDefault="00902F75" w:rsidP="00902F75">
      <w:pPr>
        <w:pStyle w:val="Vilkr2"/>
        <w:numPr>
          <w:ilvl w:val="0"/>
          <w:numId w:val="0"/>
        </w:numPr>
        <w:ind w:left="360" w:hanging="360"/>
      </w:pPr>
      <w:r>
        <w:t xml:space="preserve">      </w:t>
      </w:r>
      <w:r w:rsidR="004254CD" w:rsidRPr="00902F75">
        <w:t xml:space="preserve">Støjbelastningen er det ækvivalente, korrigerede støjniveau i dB(A) målt eller beregnet i punkter </w:t>
      </w:r>
      <w:r w:rsidR="004254CD" w:rsidRPr="00902F75">
        <w:br/>
        <w:t xml:space="preserve">1,5 m over terræn. Referencetiden er det mest støjbelastede tidsrum i perioden. Støjens maksimalværdi må om natten ikke overstige 55 dB(A) ved boliger. </w:t>
      </w:r>
      <w:r w:rsidRPr="00902F75">
        <w:t>Støjvilkårene for landbrugsdrift omfatter al støj fra virksomheden, dvs. også støj fra f.eks. køretøjer på ejendommens bygningsmatrikel. Brugen af landbrugsredskaber i marken er undtaget fra støjgrænserne. Målinger eller beregninger til kontrol af, at støjvilkårene er overholdt, skal udføres, når tilsynsmyndigheden finder det påkrævet. Dog kan målinger/beregninger kun forlanges en gang årligt, såfremt målingerne viser, at støjgrænserne er overholdt.</w:t>
      </w:r>
    </w:p>
    <w:p w14:paraId="45E5BDDC" w14:textId="2AB34033" w:rsidR="004254CD" w:rsidRPr="00902F75" w:rsidRDefault="00902F75" w:rsidP="00902F75">
      <w:pPr>
        <w:pStyle w:val="Vilkr2"/>
      </w:pPr>
      <w:bookmarkStart w:id="20" w:name="_Hlk164838766"/>
      <w:r w:rsidRPr="00902F75">
        <w:t>Målinger/beregninger skal foretages af et firma eller laboratorium, der er akkrediteret af DANAK eller er</w:t>
      </w:r>
      <w:r w:rsidR="00D83D68">
        <w:t xml:space="preserve"> </w:t>
      </w:r>
      <w:r w:rsidRPr="00902F75">
        <w:t>godkendt</w:t>
      </w:r>
      <w:r>
        <w:t xml:space="preserve"> af Miljøstyrelsen til at udføre “Miljømåling - ekstern støj”. Udgifter dertil afholdes af</w:t>
      </w:r>
      <w:r w:rsidR="00D83D68">
        <w:t xml:space="preserve"> </w:t>
      </w:r>
      <w:r>
        <w:t>virksomheden.</w:t>
      </w:r>
      <w:r w:rsidR="00D83D68">
        <w:t xml:space="preserve"> </w:t>
      </w:r>
      <w:r w:rsidR="004254CD" w:rsidRPr="00902F75">
        <w:t xml:space="preserve">Husdyrbruget skal, for egen regning, dokumentere, at støjvilkår overholdes, hvis tilsynsmyndigheden finder det påkrævet. Dokumentationen for overholdelse af støjkravene kan være i form af målinger i ejendommens omgivelser (under fuld drift) eller kildestyrke. </w:t>
      </w:r>
    </w:p>
    <w:bookmarkEnd w:id="20"/>
    <w:p w14:paraId="34124DAB" w14:textId="77777777" w:rsidR="004254CD" w:rsidRDefault="004254CD" w:rsidP="004254CD">
      <w:pPr>
        <w:spacing w:line="276" w:lineRule="auto"/>
        <w:jc w:val="both"/>
      </w:pPr>
    </w:p>
    <w:p w14:paraId="3D3A5B82" w14:textId="77777777" w:rsidR="004254CD" w:rsidRPr="0077246D" w:rsidRDefault="004254CD" w:rsidP="004254CD">
      <w:pPr>
        <w:spacing w:line="276" w:lineRule="auto"/>
        <w:jc w:val="both"/>
        <w:rPr>
          <w:b/>
          <w:bCs/>
        </w:rPr>
      </w:pPr>
      <w:r w:rsidRPr="0077246D">
        <w:rPr>
          <w:b/>
          <w:bCs/>
        </w:rPr>
        <w:t>Udarbejdelse af handleplaner ved gener</w:t>
      </w:r>
    </w:p>
    <w:p w14:paraId="02D56186" w14:textId="77777777" w:rsidR="004254CD" w:rsidRP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Hvis tilsynsmyndigheden vurderer, at rystelser, støv, lys eller andet medfører væsentlige gener, skal husdyrbruget på forlangende udarbejde en handlingsplan for nedbringelse af gener. Handlingsplanen skal godkendes af tilsynsmyndigheden, og det skal herefter kunne eftervises, at planen følges. </w:t>
      </w:r>
    </w:p>
    <w:p w14:paraId="4F0AF63E" w14:textId="77777777" w:rsidR="004254CD" w:rsidRDefault="004254CD" w:rsidP="004254CD">
      <w:pPr>
        <w:spacing w:line="276" w:lineRule="auto"/>
        <w:jc w:val="both"/>
      </w:pPr>
    </w:p>
    <w:p w14:paraId="7065E80A" w14:textId="77777777" w:rsidR="004254CD" w:rsidRPr="0077246D" w:rsidRDefault="004254CD" w:rsidP="004254CD">
      <w:pPr>
        <w:spacing w:line="276" w:lineRule="auto"/>
        <w:jc w:val="both"/>
        <w:rPr>
          <w:b/>
          <w:bCs/>
        </w:rPr>
      </w:pPr>
      <w:r w:rsidRPr="0077246D">
        <w:rPr>
          <w:b/>
          <w:bCs/>
        </w:rPr>
        <w:t>Reparation og vedligehold</w:t>
      </w:r>
    </w:p>
    <w:p w14:paraId="1083B568" w14:textId="77777777" w:rsidR="004254CD" w:rsidRDefault="004254CD" w:rsidP="004254CD">
      <w:pPr>
        <w:pStyle w:val="Vilkr"/>
        <w:framePr w:wrap="auto" w:vAnchor="margin" w:yAlign="inline"/>
        <w:numPr>
          <w:ilvl w:val="0"/>
          <w:numId w:val="7"/>
        </w:numPr>
        <w:shd w:val="clear" w:color="auto" w:fill="B6D0CB"/>
        <w:rPr>
          <w:b w:val="0"/>
          <w:bCs w:val="0"/>
        </w:rPr>
      </w:pPr>
      <w:r w:rsidRPr="004254CD">
        <w:rPr>
          <w:b w:val="0"/>
          <w:bCs w:val="0"/>
        </w:rPr>
        <w:t xml:space="preserve">Det skal på forlangende ved tilsyn kunne dokumenteres, at der føres kontrol, udføres reparationer og vedligehold af produktionsudstyr og materiel, for eksempel gyllesystemer, forsyningssystemer til vand og foder, ventilationssystemer, temperaturfølere, siloer, transportudstyr etc. </w:t>
      </w:r>
    </w:p>
    <w:bookmarkEnd w:id="16"/>
    <w:p w14:paraId="27D30E4E" w14:textId="77777777" w:rsidR="004254CD" w:rsidRDefault="004254CD" w:rsidP="004254CD">
      <w:pPr>
        <w:spacing w:line="276" w:lineRule="auto"/>
        <w:jc w:val="both"/>
      </w:pPr>
    </w:p>
    <w:bookmarkEnd w:id="17"/>
    <w:p w14:paraId="66D890AA" w14:textId="77777777" w:rsidR="004254CD" w:rsidRDefault="004254CD" w:rsidP="004254CD">
      <w:pPr>
        <w:spacing w:line="276" w:lineRule="auto"/>
        <w:jc w:val="both"/>
      </w:pPr>
    </w:p>
    <w:p w14:paraId="1D32AACB" w14:textId="77777777" w:rsidR="004254CD" w:rsidRDefault="004254CD" w:rsidP="004254CD">
      <w:pPr>
        <w:pStyle w:val="Overskrift1"/>
      </w:pPr>
      <w:bookmarkStart w:id="21" w:name="_Toc126571587"/>
      <w:bookmarkStart w:id="22" w:name="_Toc191628066"/>
      <w:r w:rsidRPr="002805C3">
        <w:t>Generelle</w:t>
      </w:r>
      <w:r>
        <w:t xml:space="preserve"> forhold</w:t>
      </w:r>
      <w:bookmarkEnd w:id="21"/>
      <w:bookmarkEnd w:id="22"/>
    </w:p>
    <w:p w14:paraId="3BCEE9D7" w14:textId="77777777" w:rsidR="004254CD" w:rsidRDefault="004254CD" w:rsidP="00B00B40">
      <w:pPr>
        <w:pStyle w:val="Overskrift2"/>
      </w:pPr>
      <w:bookmarkStart w:id="23" w:name="_Toc126571588"/>
      <w:bookmarkStart w:id="24" w:name="_Toc191628067"/>
      <w:r>
        <w:t>Lovgrundlag</w:t>
      </w:r>
      <w:bookmarkEnd w:id="23"/>
      <w:bookmarkEnd w:id="24"/>
    </w:p>
    <w:p w14:paraId="0BEDAA83" w14:textId="2CB5BA32" w:rsidR="004254CD" w:rsidRDefault="004254CD" w:rsidP="004254CD">
      <w:pPr>
        <w:spacing w:line="276" w:lineRule="auto"/>
        <w:jc w:val="both"/>
      </w:pPr>
      <w:r>
        <w:t>Ansøgningen er behandlet i henhold til lov om husdyrbrug og anvendelse af gødning m.v.</w:t>
      </w:r>
      <w:r w:rsidR="00515A7F">
        <w:t xml:space="preserve"> (husdyrbrugloven)</w:t>
      </w:r>
      <w:r>
        <w:t xml:space="preserve">, nr. 1572 af 20. december 2006, jf. lovbek. nr. 520 af 1. maj 2019 med senere ændringer samt kapitel 3 og 4 i bekendtgørelse af lov om miljøbeskyttelse (miljøbeskyttelsesloven), nr. 358 af 6. juni 1991, jf. lovbek. nr. 5 af 3. januar 2023. </w:t>
      </w:r>
    </w:p>
    <w:p w14:paraId="37B3090E" w14:textId="77777777" w:rsidR="004254CD" w:rsidRDefault="004254CD" w:rsidP="004254CD">
      <w:pPr>
        <w:spacing w:line="276" w:lineRule="auto"/>
        <w:jc w:val="both"/>
      </w:pPr>
      <w:r>
        <w:t xml:space="preserve">Miljøgodkendelsen meddeles under forudsætning af, at gældende regler på området samt godkendelsens vilkår til en hver tid overholdes. Husdyrbruget skal placeres, indrettes og drives i overensstemmelse med de oplysninger, der fremgår af ansøgningen, og med de ændringer, der fremgår af godkendelsens vilkår. </w:t>
      </w:r>
    </w:p>
    <w:p w14:paraId="5513820B" w14:textId="4EDBA420" w:rsidR="001041C9" w:rsidRDefault="004254CD" w:rsidP="004254CD">
      <w:pPr>
        <w:spacing w:line="276" w:lineRule="auto"/>
        <w:jc w:val="both"/>
      </w:pPr>
      <w:r>
        <w:t>Ejendommen</w:t>
      </w:r>
      <w:r w:rsidR="00CE054C">
        <w:t>s</w:t>
      </w:r>
      <w:r>
        <w:t xml:space="preserve"> miljøgodkendelse</w:t>
      </w:r>
      <w:r w:rsidR="00504240">
        <w:t xml:space="preserve"> </w:t>
      </w:r>
      <w:r>
        <w:t xml:space="preserve">af </w:t>
      </w:r>
      <w:r w:rsidR="00504240">
        <w:t xml:space="preserve">22. maj 2018 </w:t>
      </w:r>
      <w:r>
        <w:t xml:space="preserve">bortfalder ved udnyttelse af denne miljøgodkendelse. Såfremt miljøgodkendelsen bliver påklaget, bortfalder den tidligere miljøgodkendelse først, når afgørelsen er endelig og er udnyttet, medmindre klagenævnet beslutter andet. </w:t>
      </w:r>
    </w:p>
    <w:p w14:paraId="1CCC002F" w14:textId="77777777" w:rsidR="004254CD" w:rsidRDefault="004254CD" w:rsidP="004254CD">
      <w:pPr>
        <w:spacing w:line="276" w:lineRule="auto"/>
        <w:jc w:val="both"/>
      </w:pPr>
    </w:p>
    <w:p w14:paraId="592FC1EC" w14:textId="77777777" w:rsidR="004254CD" w:rsidRDefault="004254CD" w:rsidP="00B00B40">
      <w:pPr>
        <w:pStyle w:val="Overskrift2"/>
      </w:pPr>
      <w:bookmarkStart w:id="25" w:name="_Toc126571589"/>
      <w:bookmarkStart w:id="26" w:name="_Toc191628068"/>
      <w:r>
        <w:t>Sagens baggrundsmateriale</w:t>
      </w:r>
      <w:bookmarkEnd w:id="25"/>
      <w:bookmarkEnd w:id="26"/>
    </w:p>
    <w:p w14:paraId="182F5314" w14:textId="77777777" w:rsidR="004254CD" w:rsidRDefault="004254CD" w:rsidP="004254CD">
      <w:pPr>
        <w:spacing w:line="276" w:lineRule="auto"/>
        <w:jc w:val="both"/>
      </w:pPr>
      <w:r>
        <w:t xml:space="preserve">Følgende oplysninger er indgået i behandling af sagen: </w:t>
      </w:r>
    </w:p>
    <w:p w14:paraId="6A92DFA9" w14:textId="0C7F8B15" w:rsidR="004254CD" w:rsidRDefault="004254CD" w:rsidP="004254CD">
      <w:pPr>
        <w:pStyle w:val="Listeafsnit"/>
        <w:numPr>
          <w:ilvl w:val="0"/>
          <w:numId w:val="5"/>
        </w:numPr>
        <w:spacing w:line="276" w:lineRule="auto"/>
        <w:jc w:val="both"/>
      </w:pPr>
      <w:r>
        <w:t xml:space="preserve">Ansøgningsskema </w:t>
      </w:r>
      <w:r w:rsidR="00504240" w:rsidRPr="00504240">
        <w:t>242684</w:t>
      </w:r>
      <w:r>
        <w:t xml:space="preserve">, indsendt den </w:t>
      </w:r>
      <w:r w:rsidR="00504240">
        <w:t xml:space="preserve">28. juni </w:t>
      </w:r>
      <w:r w:rsidR="00504240" w:rsidRPr="00355DBC">
        <w:t>2024</w:t>
      </w:r>
      <w:r w:rsidRPr="007E4640">
        <w:t xml:space="preserve">, version </w:t>
      </w:r>
      <w:r w:rsidR="007E4640" w:rsidRPr="007E4640">
        <w:t>5</w:t>
      </w:r>
      <w:r w:rsidRPr="007E4640">
        <w:t xml:space="preserve"> gennem</w:t>
      </w:r>
      <w:r w:rsidRPr="00B53E67">
        <w:t xml:space="preserve"> </w:t>
      </w:r>
      <w:hyperlink r:id="rId24" w:history="1">
        <w:r w:rsidRPr="00B53E67">
          <w:rPr>
            <w:rStyle w:val="Hyperlink"/>
            <w:color w:val="auto"/>
            <w:u w:val="none"/>
          </w:rPr>
          <w:t>www.husdyrgodkendelse.dk</w:t>
        </w:r>
      </w:hyperlink>
      <w:r w:rsidR="00B53E67">
        <w:rPr>
          <w:rStyle w:val="Hyperlink"/>
          <w:color w:val="auto"/>
          <w:u w:val="none"/>
        </w:rPr>
        <w:t>.</w:t>
      </w:r>
    </w:p>
    <w:p w14:paraId="1F9B357B" w14:textId="77777777" w:rsidR="004254CD" w:rsidRDefault="004254CD" w:rsidP="004254CD">
      <w:pPr>
        <w:pStyle w:val="Listeafsnit"/>
        <w:numPr>
          <w:ilvl w:val="0"/>
          <w:numId w:val="5"/>
        </w:numPr>
        <w:spacing w:line="276" w:lineRule="auto"/>
        <w:jc w:val="both"/>
      </w:pPr>
      <w:r>
        <w:t xml:space="preserve">Supplerende oplysninger om husdyrbrugets beliggenhed og påvirkning af omgivelserne, herunder miljøkonsekvensrapport. </w:t>
      </w:r>
    </w:p>
    <w:p w14:paraId="205F766B" w14:textId="77777777" w:rsidR="004254CD" w:rsidRDefault="004254CD" w:rsidP="004254CD">
      <w:pPr>
        <w:pStyle w:val="Listeafsnit"/>
        <w:numPr>
          <w:ilvl w:val="0"/>
          <w:numId w:val="5"/>
        </w:numPr>
        <w:spacing w:line="276" w:lineRule="auto"/>
        <w:jc w:val="both"/>
      </w:pPr>
      <w:r>
        <w:t xml:space="preserve">Situationsplan og plantegning over indretning af staldanlægget. </w:t>
      </w:r>
    </w:p>
    <w:p w14:paraId="5B34AF0D" w14:textId="77777777" w:rsidR="004254CD" w:rsidRDefault="004254CD" w:rsidP="004254CD">
      <w:pPr>
        <w:spacing w:line="276" w:lineRule="auto"/>
        <w:jc w:val="both"/>
      </w:pPr>
    </w:p>
    <w:p w14:paraId="0F2C7BF6" w14:textId="77777777" w:rsidR="004254CD" w:rsidRDefault="004254CD" w:rsidP="00B00B40">
      <w:pPr>
        <w:pStyle w:val="Overskrift2"/>
      </w:pPr>
      <w:bookmarkStart w:id="27" w:name="_Toc126571590"/>
      <w:bookmarkStart w:id="28" w:name="_Toc191628069"/>
      <w:r>
        <w:t>Offentlighed</w:t>
      </w:r>
      <w:bookmarkEnd w:id="27"/>
      <w:bookmarkEnd w:id="28"/>
    </w:p>
    <w:p w14:paraId="389C57F8" w14:textId="77777777" w:rsidR="004254CD" w:rsidRPr="00DD7F24" w:rsidRDefault="004254CD" w:rsidP="004254CD">
      <w:pPr>
        <w:spacing w:line="276" w:lineRule="auto"/>
        <w:jc w:val="both"/>
        <w:rPr>
          <w:b/>
          <w:bCs/>
        </w:rPr>
      </w:pPr>
      <w:r>
        <w:rPr>
          <w:b/>
          <w:bCs/>
        </w:rPr>
        <w:t>Foroffentlighed</w:t>
      </w:r>
    </w:p>
    <w:p w14:paraId="60E7A97F" w14:textId="053DE2FB" w:rsidR="004254CD" w:rsidRDefault="004254CD" w:rsidP="004254CD">
      <w:pPr>
        <w:spacing w:line="276" w:lineRule="auto"/>
        <w:jc w:val="both"/>
      </w:pPr>
      <w:r>
        <w:t xml:space="preserve">Miljøgodkendelsen, der udarbejdes jf. § 16 a, stk. 1 i husdyrbrugloven, er omfattet af den udvidede offentlighedsprocedure (§ 55 i husdyrbrugloven). </w:t>
      </w:r>
    </w:p>
    <w:p w14:paraId="325E5643" w14:textId="21A2C3A1" w:rsidR="004254CD" w:rsidRDefault="004254CD" w:rsidP="004254CD">
      <w:pPr>
        <w:spacing w:line="276" w:lineRule="auto"/>
        <w:jc w:val="both"/>
      </w:pPr>
      <w:r>
        <w:t xml:space="preserve">Ansøgningen blev offentliggjort på kommunens </w:t>
      </w:r>
      <w:r w:rsidRPr="008C18BB">
        <w:t xml:space="preserve">hjemmeside den </w:t>
      </w:r>
      <w:r w:rsidR="008C18BB" w:rsidRPr="008C18BB">
        <w:t>31. oktober</w:t>
      </w:r>
      <w:r w:rsidR="008C18BB">
        <w:t xml:space="preserve"> 2024</w:t>
      </w:r>
      <w:r>
        <w:t xml:space="preserve"> med en frist på 14 dage til at indsende bemærkninger. </w:t>
      </w:r>
    </w:p>
    <w:p w14:paraId="68201C1C" w14:textId="5E29EB49" w:rsidR="004254CD" w:rsidRDefault="004254CD" w:rsidP="004254CD">
      <w:pPr>
        <w:spacing w:line="276" w:lineRule="auto"/>
        <w:jc w:val="both"/>
      </w:pPr>
      <w:r>
        <w:t>Der indkom ingen bemærkninger til ansøgningen.</w:t>
      </w:r>
    </w:p>
    <w:p w14:paraId="32E33ADC" w14:textId="77777777" w:rsidR="004254CD" w:rsidRDefault="004254CD" w:rsidP="004254CD">
      <w:pPr>
        <w:spacing w:line="276" w:lineRule="auto"/>
        <w:jc w:val="both"/>
      </w:pPr>
    </w:p>
    <w:p w14:paraId="5255D7D9" w14:textId="77777777" w:rsidR="004254CD" w:rsidRPr="00DD7F24" w:rsidRDefault="004254CD" w:rsidP="004254CD">
      <w:pPr>
        <w:spacing w:line="276" w:lineRule="auto"/>
        <w:jc w:val="both"/>
        <w:rPr>
          <w:b/>
          <w:bCs/>
        </w:rPr>
      </w:pPr>
      <w:r>
        <w:rPr>
          <w:b/>
          <w:bCs/>
        </w:rPr>
        <w:t>Nabo- og partshøring</w:t>
      </w:r>
    </w:p>
    <w:p w14:paraId="42467613" w14:textId="7120AA7D" w:rsidR="004254CD" w:rsidRDefault="004254CD" w:rsidP="004254CD">
      <w:pPr>
        <w:spacing w:line="276" w:lineRule="auto"/>
        <w:jc w:val="both"/>
      </w:pPr>
      <w:r>
        <w:t xml:space="preserve">Ansøger og skønnede parter har den </w:t>
      </w:r>
      <w:r w:rsidR="00FA0320">
        <w:t>10. marts 2025</w:t>
      </w:r>
      <w:r>
        <w:t xml:space="preserve"> fået fremsendt kopi af ansøgningen og udkast til miljøgodkendelse via digital po</w:t>
      </w:r>
      <w:r w:rsidR="00A638CF">
        <w:t>st</w:t>
      </w:r>
      <w:r>
        <w:t xml:space="preserve"> med en frist på 30 dage til at komme med bemærkninger. Parterne har fået informationer om ret til aktindsigt og udtalelse i henhold til forvaltningsloven. </w:t>
      </w:r>
    </w:p>
    <w:p w14:paraId="242C935E" w14:textId="13C18AAF" w:rsidR="004254CD" w:rsidRDefault="004254CD" w:rsidP="004254CD">
      <w:pPr>
        <w:spacing w:line="276" w:lineRule="auto"/>
        <w:jc w:val="both"/>
      </w:pPr>
      <w:r>
        <w:t>Øvrige høringsberettigede har via digital</w:t>
      </w:r>
      <w:r w:rsidR="00A638CF">
        <w:t xml:space="preserve"> </w:t>
      </w:r>
      <w:r>
        <w:t xml:space="preserve">post modtaget informationer om, at der er ansøgt om ændringer på husdyrbruget, og at de har ret til at komme med bemærkninger inden afgørelsen meddeles. Der er endvidere oplyst om, at ansøgningsmateriale og Rebild Kommunes udkast til afgørelse kan læses med Rebild Kommunes hjemmeside </w:t>
      </w:r>
      <w:hyperlink r:id="rId25" w:history="1">
        <w:r w:rsidRPr="00A638CF">
          <w:rPr>
            <w:rStyle w:val="Hyperlink"/>
            <w:color w:val="auto"/>
            <w:u w:val="none"/>
          </w:rPr>
          <w:t>www.rebild.dk</w:t>
        </w:r>
      </w:hyperlink>
      <w:r w:rsidRPr="00A638CF">
        <w:t xml:space="preserve">. </w:t>
      </w:r>
    </w:p>
    <w:p w14:paraId="469A3A19" w14:textId="59A9E053" w:rsidR="004254CD" w:rsidRDefault="004254CD" w:rsidP="004254CD">
      <w:pPr>
        <w:spacing w:line="276" w:lineRule="auto"/>
        <w:jc w:val="both"/>
      </w:pPr>
      <w:r>
        <w:t xml:space="preserve">Der indkom ingen bemærkninger i høringsperioden. /Der indkom følgende bemærkninger fra X. Bemærkningerne gav anledning til </w:t>
      </w:r>
      <w:r w:rsidRPr="00394E97">
        <w:rPr>
          <w:highlight w:val="yellow"/>
        </w:rPr>
        <w:t>(beskriv justeringer af projektet og vurdering heraf).</w:t>
      </w:r>
      <w:r>
        <w:t xml:space="preserve"> </w:t>
      </w:r>
    </w:p>
    <w:p w14:paraId="297CD2F5" w14:textId="77777777" w:rsidR="00504240" w:rsidRDefault="00504240" w:rsidP="004254CD">
      <w:pPr>
        <w:spacing w:line="276" w:lineRule="auto"/>
        <w:jc w:val="both"/>
      </w:pPr>
    </w:p>
    <w:p w14:paraId="25B3A381" w14:textId="77777777" w:rsidR="004254CD" w:rsidRDefault="004254CD" w:rsidP="004254CD">
      <w:pPr>
        <w:spacing w:line="276" w:lineRule="auto"/>
        <w:jc w:val="both"/>
        <w:rPr>
          <w:b/>
          <w:bCs/>
        </w:rPr>
      </w:pPr>
      <w:bookmarkStart w:id="29" w:name="_Hlk124332101"/>
      <w:r>
        <w:rPr>
          <w:b/>
          <w:bCs/>
        </w:rPr>
        <w:t>Offentliggørelse af afgørelse</w:t>
      </w:r>
    </w:p>
    <w:p w14:paraId="77945E35" w14:textId="77777777" w:rsidR="004254CD" w:rsidRDefault="004254CD" w:rsidP="004254CD">
      <w:pPr>
        <w:spacing w:line="276" w:lineRule="auto"/>
        <w:jc w:val="both"/>
      </w:pPr>
      <w:r>
        <w:t xml:space="preserve">Miljøgodkendelsen bekendtgøres ved annoncering på kommunes hjemmeside den </w:t>
      </w:r>
      <w:r w:rsidRPr="00DD7F24">
        <w:rPr>
          <w:highlight w:val="yellow"/>
        </w:rPr>
        <w:t>XXXXX.</w:t>
      </w:r>
      <w:r>
        <w:t xml:space="preserve"> </w:t>
      </w:r>
    </w:p>
    <w:p w14:paraId="11EF0900" w14:textId="77777777" w:rsidR="004254CD" w:rsidRDefault="004254CD" w:rsidP="004254CD">
      <w:pPr>
        <w:spacing w:line="276" w:lineRule="auto"/>
        <w:jc w:val="both"/>
      </w:pPr>
      <w:r>
        <w:t xml:space="preserve">Ansøger, ansøgers konsulent, klageberettigede organisationer samt de personer, som har anmodet herom, er samtidig underrettet om miljøgodkendelsen. </w:t>
      </w:r>
    </w:p>
    <w:p w14:paraId="1A38EE4A" w14:textId="77777777" w:rsidR="004254CD" w:rsidRDefault="004254CD" w:rsidP="004254CD">
      <w:pPr>
        <w:spacing w:line="276" w:lineRule="auto"/>
        <w:jc w:val="both"/>
      </w:pPr>
      <w:r>
        <w:t xml:space="preserve">De klageberettigede organisationer er: </w:t>
      </w:r>
    </w:p>
    <w:p w14:paraId="151A4395" w14:textId="77777777" w:rsidR="004254CD" w:rsidRPr="000A018C" w:rsidRDefault="004254CD" w:rsidP="004254CD">
      <w:pPr>
        <w:pStyle w:val="Listeafsnit"/>
        <w:numPr>
          <w:ilvl w:val="0"/>
          <w:numId w:val="22"/>
        </w:numPr>
        <w:spacing w:line="276" w:lineRule="auto"/>
        <w:jc w:val="both"/>
      </w:pPr>
      <w:r>
        <w:t xml:space="preserve">Danmarks Naturfredningsforening </w:t>
      </w:r>
      <w:r>
        <w:tab/>
      </w:r>
      <w:hyperlink r:id="rId26" w:history="1">
        <w:r w:rsidRPr="000A018C">
          <w:rPr>
            <w:rStyle w:val="Hyperlink"/>
            <w:color w:val="auto"/>
            <w:u w:val="none"/>
          </w:rPr>
          <w:t>dnrebild-sager@dn.dk</w:t>
        </w:r>
      </w:hyperlink>
    </w:p>
    <w:p w14:paraId="2B9F7589" w14:textId="77777777" w:rsidR="004254CD" w:rsidRPr="000A018C" w:rsidRDefault="004254CD" w:rsidP="004254CD">
      <w:pPr>
        <w:pStyle w:val="Listeafsnit"/>
        <w:numPr>
          <w:ilvl w:val="0"/>
          <w:numId w:val="22"/>
        </w:numPr>
        <w:spacing w:line="276" w:lineRule="auto"/>
        <w:jc w:val="both"/>
      </w:pPr>
      <w:r w:rsidRPr="000A018C">
        <w:t>Danmarks Fiskeriforening</w:t>
      </w:r>
      <w:r w:rsidRPr="000A018C">
        <w:tab/>
      </w:r>
      <w:r w:rsidRPr="000A018C">
        <w:tab/>
      </w:r>
      <w:hyperlink r:id="rId27" w:history="1">
        <w:r w:rsidRPr="000A018C">
          <w:rPr>
            <w:rStyle w:val="Hyperlink"/>
            <w:color w:val="auto"/>
            <w:u w:val="none"/>
          </w:rPr>
          <w:t>mail@dkfisk.dk</w:t>
        </w:r>
      </w:hyperlink>
      <w:r w:rsidRPr="000A018C">
        <w:t xml:space="preserve"> </w:t>
      </w:r>
    </w:p>
    <w:p w14:paraId="1F6CCA69" w14:textId="20257379" w:rsidR="004254CD" w:rsidRPr="000A018C" w:rsidRDefault="004254CD" w:rsidP="00095246">
      <w:pPr>
        <w:pStyle w:val="Listeafsnit"/>
        <w:numPr>
          <w:ilvl w:val="0"/>
          <w:numId w:val="22"/>
        </w:numPr>
        <w:spacing w:line="276" w:lineRule="auto"/>
        <w:jc w:val="both"/>
      </w:pPr>
      <w:r w:rsidRPr="000A018C">
        <w:t>Ferskvandsfiskeriforening for Danmark</w:t>
      </w:r>
      <w:r w:rsidRPr="000A018C">
        <w:tab/>
      </w:r>
      <w:r w:rsidR="00095246">
        <w:rPr>
          <w:rStyle w:val="Hyperlink"/>
          <w:color w:val="auto"/>
          <w:u w:val="none"/>
        </w:rPr>
        <w:t>kasserer@langaa-sf.dk</w:t>
      </w:r>
      <w:r w:rsidR="00095246" w:rsidRPr="00525426">
        <w:rPr>
          <w:highlight w:val="yellow"/>
        </w:rPr>
        <w:t xml:space="preserve"> </w:t>
      </w:r>
    </w:p>
    <w:p w14:paraId="2B9DD61E" w14:textId="77777777" w:rsidR="004254CD" w:rsidRPr="000A018C" w:rsidRDefault="004254CD" w:rsidP="004254CD">
      <w:pPr>
        <w:pStyle w:val="Listeafsnit"/>
        <w:numPr>
          <w:ilvl w:val="0"/>
          <w:numId w:val="22"/>
        </w:numPr>
        <w:spacing w:line="276" w:lineRule="auto"/>
        <w:jc w:val="both"/>
      </w:pPr>
      <w:r w:rsidRPr="000A018C">
        <w:t>Det økologiske råd</w:t>
      </w:r>
      <w:r w:rsidRPr="000A018C">
        <w:tab/>
      </w:r>
      <w:r w:rsidRPr="000A018C">
        <w:tab/>
      </w:r>
      <w:r w:rsidRPr="000A018C">
        <w:tab/>
      </w:r>
      <w:hyperlink r:id="rId28" w:history="1">
        <w:r w:rsidRPr="000A018C">
          <w:rPr>
            <w:rStyle w:val="Hyperlink"/>
            <w:color w:val="auto"/>
            <w:u w:val="none"/>
          </w:rPr>
          <w:t>husdyr@ecocouncil.dk</w:t>
        </w:r>
      </w:hyperlink>
    </w:p>
    <w:p w14:paraId="612C0AAC" w14:textId="77777777" w:rsidR="004254CD" w:rsidRPr="000A018C" w:rsidRDefault="004254CD" w:rsidP="004254CD">
      <w:pPr>
        <w:pStyle w:val="Listeafsnit"/>
        <w:numPr>
          <w:ilvl w:val="0"/>
          <w:numId w:val="22"/>
        </w:numPr>
        <w:spacing w:line="276" w:lineRule="auto"/>
        <w:jc w:val="both"/>
      </w:pPr>
      <w:r w:rsidRPr="000A018C">
        <w:t>Forbrugerrådet</w:t>
      </w:r>
      <w:r w:rsidRPr="000A018C">
        <w:tab/>
      </w:r>
      <w:r w:rsidRPr="000A018C">
        <w:tab/>
      </w:r>
      <w:r w:rsidRPr="000A018C">
        <w:tab/>
      </w:r>
      <w:hyperlink r:id="rId29" w:history="1">
        <w:r w:rsidRPr="000A018C">
          <w:rPr>
            <w:rStyle w:val="Hyperlink"/>
            <w:color w:val="auto"/>
            <w:u w:val="none"/>
          </w:rPr>
          <w:t>fbr@fbr.dk</w:t>
        </w:r>
      </w:hyperlink>
      <w:r w:rsidRPr="000A018C">
        <w:t xml:space="preserve"> </w:t>
      </w:r>
    </w:p>
    <w:p w14:paraId="71A25727" w14:textId="77777777" w:rsidR="004254CD" w:rsidRPr="000A018C" w:rsidRDefault="004254CD" w:rsidP="004254CD">
      <w:pPr>
        <w:pStyle w:val="Listeafsnit"/>
        <w:numPr>
          <w:ilvl w:val="0"/>
          <w:numId w:val="22"/>
        </w:numPr>
        <w:spacing w:line="276" w:lineRule="auto"/>
        <w:jc w:val="both"/>
      </w:pPr>
      <w:r w:rsidRPr="000A018C">
        <w:t>Sundhedsstyrelsen</w:t>
      </w:r>
      <w:r w:rsidRPr="000A018C">
        <w:tab/>
      </w:r>
      <w:r w:rsidRPr="000A018C">
        <w:tab/>
      </w:r>
      <w:r w:rsidRPr="000A018C">
        <w:tab/>
      </w:r>
      <w:hyperlink r:id="rId30" w:history="1">
        <w:r w:rsidRPr="000A018C">
          <w:rPr>
            <w:rStyle w:val="Hyperlink"/>
            <w:color w:val="auto"/>
            <w:u w:val="none"/>
          </w:rPr>
          <w:t>senord@sst.dk</w:t>
        </w:r>
      </w:hyperlink>
      <w:r w:rsidRPr="000A018C">
        <w:t xml:space="preserve">  </w:t>
      </w:r>
    </w:p>
    <w:p w14:paraId="7BF657DE" w14:textId="77777777" w:rsidR="004254CD" w:rsidRPr="000A018C" w:rsidRDefault="004254CD" w:rsidP="004254CD">
      <w:pPr>
        <w:pStyle w:val="Listeafsnit"/>
        <w:numPr>
          <w:ilvl w:val="0"/>
          <w:numId w:val="22"/>
        </w:numPr>
        <w:spacing w:line="276" w:lineRule="auto"/>
        <w:jc w:val="both"/>
      </w:pPr>
      <w:r w:rsidRPr="000A018C">
        <w:t>Arbejderbevægelsens Erhvervsråd</w:t>
      </w:r>
      <w:r w:rsidRPr="000A018C">
        <w:tab/>
      </w:r>
      <w:hyperlink r:id="rId31" w:history="1">
        <w:r w:rsidRPr="000A018C">
          <w:rPr>
            <w:rStyle w:val="Hyperlink"/>
            <w:color w:val="auto"/>
            <w:u w:val="none"/>
          </w:rPr>
          <w:t>ae@ae.dk</w:t>
        </w:r>
      </w:hyperlink>
    </w:p>
    <w:p w14:paraId="3495E4A6" w14:textId="77777777" w:rsidR="004254CD" w:rsidRPr="002F3639" w:rsidRDefault="004254CD" w:rsidP="004254CD">
      <w:pPr>
        <w:pStyle w:val="Listeafsnit"/>
        <w:numPr>
          <w:ilvl w:val="0"/>
          <w:numId w:val="22"/>
        </w:numPr>
        <w:spacing w:line="276" w:lineRule="auto"/>
        <w:jc w:val="both"/>
      </w:pPr>
      <w:r w:rsidRPr="002F3639">
        <w:t>Dansk Ornitologisk Forening</w:t>
      </w:r>
      <w:r w:rsidRPr="002F3639">
        <w:tab/>
      </w:r>
      <w:r w:rsidRPr="002F3639">
        <w:tab/>
      </w:r>
      <w:hyperlink r:id="rId32" w:history="1">
        <w:r w:rsidRPr="002F3639">
          <w:rPr>
            <w:rStyle w:val="Hyperlink"/>
            <w:color w:val="auto"/>
            <w:u w:val="none"/>
          </w:rPr>
          <w:t>rebild@dof.dk</w:t>
        </w:r>
      </w:hyperlink>
    </w:p>
    <w:p w14:paraId="757177AA" w14:textId="77777777" w:rsidR="004254CD" w:rsidRPr="002F3639" w:rsidRDefault="004254CD" w:rsidP="004254CD">
      <w:pPr>
        <w:pStyle w:val="Listeafsnit"/>
        <w:spacing w:line="276" w:lineRule="auto"/>
        <w:ind w:left="5216"/>
        <w:jc w:val="both"/>
      </w:pPr>
      <w:hyperlink r:id="rId33" w:history="1">
        <w:r w:rsidRPr="002F3639">
          <w:rPr>
            <w:rStyle w:val="Hyperlink"/>
            <w:color w:val="auto"/>
            <w:u w:val="none"/>
          </w:rPr>
          <w:t>natur@dof.dk</w:t>
        </w:r>
      </w:hyperlink>
    </w:p>
    <w:p w14:paraId="1D0899EA" w14:textId="77777777" w:rsidR="004254CD" w:rsidRPr="002F3639" w:rsidRDefault="004254CD" w:rsidP="004254CD">
      <w:pPr>
        <w:pStyle w:val="Listeafsnit"/>
        <w:numPr>
          <w:ilvl w:val="0"/>
          <w:numId w:val="22"/>
        </w:numPr>
        <w:spacing w:line="276" w:lineRule="auto"/>
        <w:jc w:val="both"/>
      </w:pPr>
      <w:r w:rsidRPr="002F3639">
        <w:t>Danmarks Sportsfiskerforbund</w:t>
      </w:r>
      <w:r w:rsidRPr="002F3639">
        <w:tab/>
      </w:r>
      <w:r w:rsidRPr="002F3639">
        <w:tab/>
      </w:r>
      <w:hyperlink r:id="rId34" w:history="1">
        <w:r w:rsidRPr="002F3639">
          <w:rPr>
            <w:rStyle w:val="Hyperlink"/>
            <w:color w:val="auto"/>
            <w:u w:val="none"/>
          </w:rPr>
          <w:t>post@sportsfiskerforbundet.dk</w:t>
        </w:r>
      </w:hyperlink>
    </w:p>
    <w:p w14:paraId="5E54FB8E" w14:textId="3DA08E5F" w:rsidR="00A81BD9" w:rsidRDefault="004254CD" w:rsidP="00A81BD9">
      <w:pPr>
        <w:pStyle w:val="Listeafsnit"/>
        <w:spacing w:line="276" w:lineRule="auto"/>
        <w:ind w:left="5216"/>
        <w:jc w:val="both"/>
        <w:rPr>
          <w:rStyle w:val="Hyperlink"/>
          <w:color w:val="auto"/>
          <w:u w:val="none"/>
        </w:rPr>
      </w:pPr>
      <w:hyperlink r:id="rId35" w:history="1">
        <w:r w:rsidRPr="002F3639">
          <w:rPr>
            <w:rStyle w:val="Hyperlink"/>
            <w:color w:val="auto"/>
            <w:u w:val="none"/>
          </w:rPr>
          <w:t>lbt@sportsfiskerforbundet.dk</w:t>
        </w:r>
      </w:hyperlink>
    </w:p>
    <w:p w14:paraId="5623957D" w14:textId="60CB2B58" w:rsidR="00A81BD9" w:rsidRDefault="00A81BD9" w:rsidP="00A81BD9">
      <w:pPr>
        <w:pStyle w:val="Listeafsnit"/>
        <w:numPr>
          <w:ilvl w:val="0"/>
          <w:numId w:val="22"/>
        </w:numPr>
        <w:spacing w:line="276" w:lineRule="auto"/>
        <w:jc w:val="both"/>
        <w:rPr>
          <w:rStyle w:val="Hyperlink"/>
          <w:color w:val="auto"/>
          <w:u w:val="none"/>
          <w:lang w:val="en-US"/>
        </w:rPr>
      </w:pPr>
      <w:r w:rsidRPr="003E551E">
        <w:rPr>
          <w:rStyle w:val="Hyperlink"/>
          <w:color w:val="auto"/>
          <w:u w:val="none"/>
          <w:lang w:val="en-US"/>
        </w:rPr>
        <w:t>Greenpeace Danmark</w:t>
      </w:r>
      <w:r w:rsidRPr="003E551E">
        <w:rPr>
          <w:rStyle w:val="Hyperlink"/>
          <w:color w:val="auto"/>
          <w:u w:val="none"/>
          <w:lang w:val="en-US"/>
        </w:rPr>
        <w:tab/>
      </w:r>
      <w:r w:rsidRPr="003E551E">
        <w:rPr>
          <w:rStyle w:val="Hyperlink"/>
          <w:color w:val="auto"/>
          <w:u w:val="none"/>
          <w:lang w:val="en-US"/>
        </w:rPr>
        <w:tab/>
        <w:t>hoering.dk@greenpeace.org</w:t>
      </w:r>
    </w:p>
    <w:p w14:paraId="6F14DF36" w14:textId="77777777" w:rsidR="003710C4" w:rsidRPr="00D144E8" w:rsidRDefault="003710C4" w:rsidP="003710C4">
      <w:pPr>
        <w:pStyle w:val="Listeafsnit"/>
        <w:numPr>
          <w:ilvl w:val="0"/>
          <w:numId w:val="22"/>
        </w:numPr>
        <w:spacing w:line="276" w:lineRule="auto"/>
        <w:jc w:val="both"/>
      </w:pPr>
      <w:r w:rsidRPr="00D144E8">
        <w:t>Rebild Øst Miljøforening RØM</w:t>
      </w:r>
      <w:r w:rsidRPr="00D144E8">
        <w:tab/>
      </w:r>
      <w:r w:rsidRPr="00D144E8">
        <w:tab/>
        <w:t>rebildostmf@gmail.com</w:t>
      </w:r>
    </w:p>
    <w:p w14:paraId="4AE39CFF" w14:textId="77777777" w:rsidR="003710C4" w:rsidRPr="003710C4" w:rsidRDefault="003710C4" w:rsidP="003710C4">
      <w:pPr>
        <w:pStyle w:val="Listeafsnit"/>
        <w:spacing w:line="276" w:lineRule="auto"/>
        <w:jc w:val="both"/>
        <w:rPr>
          <w:rStyle w:val="Hyperlink"/>
          <w:color w:val="auto"/>
          <w:u w:val="none"/>
        </w:rPr>
      </w:pPr>
    </w:p>
    <w:p w14:paraId="7DFB0E71" w14:textId="77777777" w:rsidR="001C444E" w:rsidRPr="003710C4" w:rsidRDefault="001C444E" w:rsidP="00892809">
      <w:pPr>
        <w:spacing w:line="276" w:lineRule="auto"/>
      </w:pPr>
    </w:p>
    <w:p w14:paraId="5F88AD3C" w14:textId="77777777" w:rsidR="004254CD" w:rsidRDefault="004254CD" w:rsidP="00B00B40">
      <w:pPr>
        <w:pStyle w:val="Overskrift2"/>
      </w:pPr>
      <w:bookmarkStart w:id="30" w:name="_Toc126571591"/>
      <w:bookmarkStart w:id="31" w:name="_Toc191628070"/>
      <w:bookmarkEnd w:id="29"/>
      <w:r>
        <w:t>Gyldighed og udnyttelse</w:t>
      </w:r>
      <w:bookmarkEnd w:id="30"/>
      <w:bookmarkEnd w:id="31"/>
    </w:p>
    <w:p w14:paraId="196AAF24" w14:textId="70FFB33D" w:rsidR="004254CD" w:rsidRDefault="004254CD" w:rsidP="004254CD">
      <w:pPr>
        <w:spacing w:line="276" w:lineRule="auto"/>
        <w:jc w:val="both"/>
      </w:pPr>
      <w:r>
        <w:t xml:space="preserve">Afgørelse om miljøgodkendelse er truffet i medfør af husdyrgodkendelsesbekendtgørelse </w:t>
      </w:r>
      <w:r w:rsidR="00314083" w:rsidRPr="00314083">
        <w:t>1089 af 16</w:t>
      </w:r>
      <w:r w:rsidR="00314083">
        <w:t xml:space="preserve">. oktober 2024 </w:t>
      </w:r>
      <w:r>
        <w:t xml:space="preserve">og er omfattet af udnyttelseskravene i § </w:t>
      </w:r>
      <w:r w:rsidRPr="00892809">
        <w:t>59 a i husdyrbrugloven</w:t>
      </w:r>
      <w:r w:rsidRPr="00892809">
        <w:rPr>
          <w:rStyle w:val="Fodnotehenvisning"/>
        </w:rPr>
        <w:footnoteReference w:id="5"/>
      </w:r>
      <w:r w:rsidRPr="00892809">
        <w:t>, med 6 år til at udnytte miljøgodkendelsen.</w:t>
      </w:r>
      <w:r>
        <w:t xml:space="preserve"> </w:t>
      </w:r>
    </w:p>
    <w:p w14:paraId="27A4C2BB" w14:textId="75B69720" w:rsidR="004254CD" w:rsidRDefault="004254CD" w:rsidP="004254CD">
      <w:pPr>
        <w:spacing w:line="276" w:lineRule="auto"/>
        <w:jc w:val="both"/>
      </w:pPr>
      <w:r>
        <w:t>Miljøgodkendelsen anses for udnyttet, når byggeriet er afsluttet. Byggeriet skal være afsluttet, herunder skal der være sket en afslutning i henhold til byggelovens bestemmelser og byggeriet skal kunne tages i brug senest 6 år efter afgørelsesdatoen. Eventuelle vilkår i forbindelse med det aktuelle byggeri træder i kraft, når byggeriet er afsluttet. Det betyder også, at hvis byggeriet afsluttes f</w:t>
      </w:r>
      <w:r w:rsidR="006E0528">
        <w:t>ø</w:t>
      </w:r>
      <w:r>
        <w:t xml:space="preserve">r der er gået 6 år, så træder eventuelle vilkår i kraft på afslutningstidspunktet. </w:t>
      </w:r>
    </w:p>
    <w:p w14:paraId="05C5033E" w14:textId="77777777" w:rsidR="004254CD" w:rsidRDefault="004254CD" w:rsidP="004254CD">
      <w:pPr>
        <w:spacing w:line="276" w:lineRule="auto"/>
        <w:jc w:val="both"/>
      </w:pPr>
      <w:r>
        <w:t xml:space="preserve">En miljøgodkendelse efter § 16 a bortfalder, hvis den ikke er udnyttet inden 6 år efter, at godkendelsen er meddelt. Hvis godkendelsen kun er udnyttet delvist, bortfalder den del, der ikke er udnyttet. </w:t>
      </w:r>
    </w:p>
    <w:p w14:paraId="721A112D" w14:textId="77777777" w:rsidR="004254CD" w:rsidRDefault="004254CD" w:rsidP="004254CD">
      <w:pPr>
        <w:spacing w:line="276" w:lineRule="auto"/>
        <w:jc w:val="both"/>
      </w:pPr>
      <w:r>
        <w:t xml:space="preserve">Fra det tidspunkt, hvor godkendelsen er udnyttet, gælder, at hvis godkendelsen ikke har været helt eller delvist udnyttet i 3 på hinanden følgende år, bortfalder den del af godkendelsen, der ikke har været udnyttet i de seneste 3 år. Udnyttelse forudsætter, at mindst 25 % af det godkendte produktionsareal udnyttes driftsmæssigt, og at der er dyr på produktionsarealet svarende til mindst 50 % af det mulige ifølge dyrevelfærdskravene eller andre krav (for eksempel økologiregler), som husdyrbruget er underlagt. </w:t>
      </w:r>
    </w:p>
    <w:p w14:paraId="6D11D944" w14:textId="77777777" w:rsidR="004254CD" w:rsidRDefault="004254CD" w:rsidP="004254CD">
      <w:pPr>
        <w:spacing w:line="276" w:lineRule="auto"/>
        <w:jc w:val="both"/>
      </w:pPr>
    </w:p>
    <w:p w14:paraId="60C8F186" w14:textId="77777777" w:rsidR="004254CD" w:rsidRDefault="004254CD" w:rsidP="00B00B40">
      <w:pPr>
        <w:pStyle w:val="Overskrift2"/>
      </w:pPr>
      <w:bookmarkStart w:id="32" w:name="_Toc126571592"/>
      <w:bookmarkStart w:id="33" w:name="_Toc191628071"/>
      <w:r>
        <w:t>Revurdering etc.</w:t>
      </w:r>
      <w:bookmarkEnd w:id="32"/>
      <w:bookmarkEnd w:id="33"/>
      <w:r>
        <w:t xml:space="preserve"> </w:t>
      </w:r>
    </w:p>
    <w:p w14:paraId="0250D5A5" w14:textId="77777777" w:rsidR="004254CD" w:rsidRDefault="004254CD" w:rsidP="004254CD">
      <w:pPr>
        <w:spacing w:line="276" w:lineRule="auto"/>
        <w:jc w:val="both"/>
      </w:pPr>
      <w:r>
        <w:t xml:space="preserve">Da husdyrbruget ikke er et IE-husdyrbrug, er der ikke krav om, at miljøgodkendelsen tages regelmæssigt op til revurdering. </w:t>
      </w:r>
    </w:p>
    <w:p w14:paraId="7220CBDE" w14:textId="22FF623D" w:rsidR="004254CD" w:rsidRDefault="004254CD" w:rsidP="004254CD">
      <w:pPr>
        <w:spacing w:line="276" w:lineRule="auto"/>
        <w:jc w:val="both"/>
      </w:pPr>
      <w:r>
        <w:t>Kommunen kan dog, jf. § 39 i husdyrbrugloven, meddele påbud om, at en eventuel forurening skal nedbringes, herunder påbud om, at der skal gennemføres bestemte foranstaltninger, hvis et husdyrbrug, der er godkendt efter § 16 a, stk. 1 medfører uhygiejniske forhold eller væsentlig forurening. Kommunen kan endvidere meddele påbud, hvis husdyrbruget skønnes at indebære risiko for forurening eller uhygiejniske forhold. Kommunen må dog, jf. § 40 i husdyrbrugloven</w:t>
      </w:r>
      <w:r w:rsidR="001B3D6C">
        <w:t>,</w:t>
      </w:r>
      <w:r>
        <w:t xml:space="preserve"> ikke meddele påbud eller forbud efter § 39, før der er forløbet 8 år efter meddelelsen af godkendelsen. </w:t>
      </w:r>
    </w:p>
    <w:p w14:paraId="669505B6" w14:textId="77777777" w:rsidR="004254CD" w:rsidRDefault="004254CD" w:rsidP="004254CD">
      <w:pPr>
        <w:spacing w:line="276" w:lineRule="auto"/>
        <w:ind w:left="360"/>
        <w:jc w:val="both"/>
      </w:pPr>
    </w:p>
    <w:p w14:paraId="7E08F5AC" w14:textId="77777777" w:rsidR="004254CD" w:rsidRDefault="004254CD" w:rsidP="00B00B40">
      <w:pPr>
        <w:pStyle w:val="Overskrift2"/>
      </w:pPr>
      <w:bookmarkStart w:id="34" w:name="_Toc126571593"/>
      <w:bookmarkStart w:id="35" w:name="_Toc191628072"/>
      <w:r>
        <w:t>Meddelelsespligt – anlæg, ejerforhold</w:t>
      </w:r>
      <w:bookmarkEnd w:id="34"/>
      <w:bookmarkEnd w:id="35"/>
    </w:p>
    <w:p w14:paraId="17DDAD6D" w14:textId="24B1E374" w:rsidR="004254CD" w:rsidRDefault="004254CD" w:rsidP="004254CD">
      <w:pPr>
        <w:spacing w:line="276" w:lineRule="auto"/>
        <w:jc w:val="both"/>
      </w:pPr>
      <w:r>
        <w:t xml:space="preserve">Eventuelle ændringer i de forudsætninger, der har ligget til grund for husdyrbrugets miljøgodkendelse, skal altid forud anmeldes til kommunen. Herefter vil kommunen vurdere, hvorvidt de påtænkte ændringer udløser krav om en ny miljøgodkendelse.  </w:t>
      </w:r>
    </w:p>
    <w:p w14:paraId="2E52F508" w14:textId="77777777" w:rsidR="004254CD" w:rsidRDefault="004254CD" w:rsidP="00B00B40">
      <w:pPr>
        <w:pStyle w:val="Overskrift2"/>
      </w:pPr>
      <w:bookmarkStart w:id="36" w:name="_Toc126571594"/>
      <w:bookmarkStart w:id="37" w:name="_Toc191628073"/>
      <w:r>
        <w:t>Ophør</w:t>
      </w:r>
      <w:bookmarkEnd w:id="36"/>
      <w:bookmarkEnd w:id="37"/>
    </w:p>
    <w:p w14:paraId="3F8F03DB" w14:textId="77777777" w:rsidR="004254CD" w:rsidRPr="0077246D" w:rsidRDefault="004254CD" w:rsidP="004254CD">
      <w:pPr>
        <w:spacing w:line="276" w:lineRule="auto"/>
        <w:jc w:val="both"/>
        <w:rPr>
          <w:b/>
          <w:bCs/>
        </w:rPr>
      </w:pPr>
      <w:r w:rsidRPr="0077246D">
        <w:rPr>
          <w:b/>
          <w:bCs/>
        </w:rPr>
        <w:t xml:space="preserve">Ansøgers oplysninger: </w:t>
      </w:r>
    </w:p>
    <w:p w14:paraId="45E117D9" w14:textId="675CCBCD" w:rsidR="007E4640" w:rsidRDefault="007E4640" w:rsidP="004254CD">
      <w:pPr>
        <w:spacing w:line="276" w:lineRule="auto"/>
        <w:jc w:val="both"/>
      </w:pPr>
      <w:r w:rsidRPr="007E4640">
        <w:t>Hvis husdyrbruget stopper, bliver stald og foderanlæg tømt og rengjort. Medicin, olie og affald bortskaffes efter kommunens retningslinjer</w:t>
      </w:r>
      <w:r>
        <w:t>.</w:t>
      </w:r>
    </w:p>
    <w:p w14:paraId="149A6A77" w14:textId="77777777" w:rsidR="007E4640" w:rsidRPr="007E4640" w:rsidRDefault="007E4640" w:rsidP="004254CD">
      <w:pPr>
        <w:spacing w:line="276" w:lineRule="auto"/>
        <w:jc w:val="both"/>
      </w:pPr>
    </w:p>
    <w:p w14:paraId="6BC95DA3" w14:textId="77777777" w:rsidR="004254CD" w:rsidRPr="0077246D" w:rsidRDefault="004254CD" w:rsidP="004254CD">
      <w:pPr>
        <w:spacing w:line="276" w:lineRule="auto"/>
        <w:jc w:val="both"/>
        <w:rPr>
          <w:b/>
          <w:bCs/>
        </w:rPr>
      </w:pPr>
      <w:r w:rsidRPr="0077246D">
        <w:rPr>
          <w:b/>
          <w:bCs/>
        </w:rPr>
        <w:t xml:space="preserve">Kommunens kommentarer og vurdering: </w:t>
      </w:r>
    </w:p>
    <w:p w14:paraId="3A449FC3" w14:textId="576FA63E" w:rsidR="006D3234" w:rsidRDefault="004254CD" w:rsidP="004254CD">
      <w:pPr>
        <w:spacing w:line="276" w:lineRule="auto"/>
        <w:jc w:val="both"/>
      </w:pPr>
      <w:r>
        <w:t>Der er stillet vilkår om, at ejer ved ophør af produktionen skal kontakte kommunen med et skriftligt forslag til en ophørsplan. Ophørsplanen kan indeholde beskrivelse af mængden af for eksempel kemikalier, affaldsprodukter, gødning og andre miljøskadelige stoffer, og beskrivelse af hvordan de bortskaffes samt beskrivelse af eventuel nedrivning af anlæg m.v.</w:t>
      </w:r>
    </w:p>
    <w:p w14:paraId="456F7EC9" w14:textId="77777777" w:rsidR="004254CD" w:rsidRDefault="004254CD" w:rsidP="00B00B40">
      <w:pPr>
        <w:pStyle w:val="Overskrift2"/>
      </w:pPr>
      <w:bookmarkStart w:id="38" w:name="_Toc126571595"/>
      <w:bookmarkStart w:id="39" w:name="_Toc191628074"/>
      <w:r>
        <w:t>Klagevejledning</w:t>
      </w:r>
      <w:bookmarkEnd w:id="38"/>
      <w:bookmarkEnd w:id="39"/>
    </w:p>
    <w:p w14:paraId="615FBE8F" w14:textId="77777777" w:rsidR="004254CD" w:rsidRDefault="004254CD" w:rsidP="004254CD">
      <w:pPr>
        <w:spacing w:line="276" w:lineRule="auto"/>
        <w:jc w:val="both"/>
      </w:pPr>
      <w:r>
        <w:t xml:space="preserve">Hvis du ønsker at klage over denne afgørelse, kan du klage til Miljø- og Fødevareklagenævnet. </w:t>
      </w:r>
    </w:p>
    <w:p w14:paraId="311E501D" w14:textId="6E9DDA8F" w:rsidR="004254CD" w:rsidRPr="00BB63DC" w:rsidRDefault="004254CD" w:rsidP="004254CD">
      <w:pPr>
        <w:spacing w:line="276" w:lineRule="auto"/>
        <w:jc w:val="both"/>
      </w:pPr>
      <w:r w:rsidRPr="00BB63DC">
        <w:t>Klage</w:t>
      </w:r>
      <w:r w:rsidR="00BB63DC" w:rsidRPr="00BB63DC">
        <w:t>n</w:t>
      </w:r>
      <w:r w:rsidRPr="00BB63DC">
        <w:t xml:space="preserve"> skal indgives inden 4 uger fra, at afgørelsen er offentligt bekendtgjort. </w:t>
      </w:r>
    </w:p>
    <w:p w14:paraId="72F42C0B" w14:textId="6F24FAC7" w:rsidR="004254CD" w:rsidRPr="00BB63DC" w:rsidRDefault="004254CD" w:rsidP="004254CD">
      <w:pPr>
        <w:spacing w:line="276" w:lineRule="auto"/>
        <w:jc w:val="both"/>
      </w:pPr>
      <w:r w:rsidRPr="00BB63DC">
        <w:t xml:space="preserve">Du klager via Klageportalen, som du finder via </w:t>
      </w:r>
      <w:hyperlink r:id="rId36" w:history="1">
        <w:r w:rsidRPr="00BB63DC">
          <w:rPr>
            <w:rStyle w:val="Hyperlink"/>
            <w:color w:val="auto"/>
            <w:u w:val="none"/>
          </w:rPr>
          <w:t>www.naevneneshus.dk</w:t>
        </w:r>
      </w:hyperlink>
      <w:r w:rsidRPr="00BB63DC">
        <w:t xml:space="preserve">, </w:t>
      </w:r>
      <w:hyperlink r:id="rId37" w:history="1">
        <w:r w:rsidRPr="00BB63DC">
          <w:rPr>
            <w:rStyle w:val="Hyperlink"/>
            <w:color w:val="auto"/>
            <w:u w:val="none"/>
          </w:rPr>
          <w:t>www.borger.dk</w:t>
        </w:r>
      </w:hyperlink>
      <w:r w:rsidRPr="00BB63DC">
        <w:t xml:space="preserve"> eller </w:t>
      </w:r>
      <w:hyperlink r:id="rId38" w:history="1">
        <w:r w:rsidRPr="00BB63DC">
          <w:rPr>
            <w:rStyle w:val="Hyperlink"/>
            <w:color w:val="auto"/>
            <w:u w:val="none"/>
          </w:rPr>
          <w:t>www.virk.dk</w:t>
        </w:r>
      </w:hyperlink>
      <w:r w:rsidRPr="00BB63DC">
        <w:t xml:space="preserve">. Du logger på Klageportalen med </w:t>
      </w:r>
      <w:r w:rsidR="00C23732">
        <w:t>MitID</w:t>
      </w:r>
      <w:r w:rsidRPr="00BB63DC">
        <w:t xml:space="preserve">. En klage er indgivet, når den er tilgængelig for Rebild Kommune via Klageportalen. Når du klager, skal du betale et gebyr på 900,- kr. for borgere og 1.800,- kr. for virksomheder, organisationer og offentlige myndigheder. </w:t>
      </w:r>
    </w:p>
    <w:p w14:paraId="1C4A9517" w14:textId="77777777" w:rsidR="004254CD" w:rsidRPr="00BB63DC" w:rsidRDefault="004254CD" w:rsidP="004254CD">
      <w:pPr>
        <w:spacing w:line="276" w:lineRule="auto"/>
        <w:jc w:val="both"/>
      </w:pPr>
      <w:r w:rsidRPr="00BB63DC">
        <w:t xml:space="preserve">I Klageportalen sendes din klage automatisk først til Rebild Kommune. Hvis Rebild Kommune fastholder afgørelsen, sender Rebild Kommune klagen videre til behandling i nævnet via Klageportalen. Du får besked om videresendelsen. </w:t>
      </w:r>
    </w:p>
    <w:p w14:paraId="744646D4" w14:textId="4E72ADFB" w:rsidR="004254CD" w:rsidRPr="00BB63DC" w:rsidRDefault="004254CD" w:rsidP="004254CD">
      <w:pPr>
        <w:spacing w:line="276" w:lineRule="auto"/>
        <w:jc w:val="both"/>
      </w:pPr>
      <w:r w:rsidRPr="00BB63DC">
        <w:t>Miljø- o</w:t>
      </w:r>
      <w:r w:rsidR="00D86BAE">
        <w:t>g</w:t>
      </w:r>
      <w:r w:rsidRPr="00BB63DC">
        <w:t xml:space="preserve"> Fødevareklagenævnet afviser din klage, hvis du sender den uden om Klageportalen, medmindre du forinden er blevet fritaget for brug af Klageportalen. Hvis du ønsker at blive fritaget for at bruge Klageportalen, skal du sende e</w:t>
      </w:r>
      <w:r w:rsidR="00066B8D">
        <w:t>n</w:t>
      </w:r>
      <w:r w:rsidRPr="00BB63DC">
        <w:t xml:space="preserve"> begrundet anmodning til Rebild Kommune. Rebild Kommune videresender herefter din anmodning til nævnet, som træffer afgørelse om, hvorvidt du kan fritages. Se betingelserne for at blive fritaget på </w:t>
      </w:r>
      <w:hyperlink r:id="rId39" w:history="1">
        <w:r w:rsidRPr="00BB63DC">
          <w:rPr>
            <w:rStyle w:val="Hyperlink"/>
            <w:color w:val="auto"/>
            <w:u w:val="none"/>
          </w:rPr>
          <w:t>www.naevneneshus.dk</w:t>
        </w:r>
      </w:hyperlink>
      <w:r w:rsidRPr="00BB63DC">
        <w:t xml:space="preserve">. </w:t>
      </w:r>
    </w:p>
    <w:p w14:paraId="47182B0D" w14:textId="2678A144" w:rsidR="004254CD" w:rsidRDefault="004254CD" w:rsidP="004254CD">
      <w:pPr>
        <w:spacing w:line="276" w:lineRule="auto"/>
        <w:jc w:val="both"/>
      </w:pPr>
      <w:r w:rsidRPr="00BB63DC">
        <w:t xml:space="preserve">Godkendelsen kan godt udnyttes, selvom der klages over den, medmindre Miljø- og Fødevareklagenævnet bestemmer andet, og under forudsætning af, at andre nødvendige tilladelser er indhentet. Det skal bemærkes, at Miljø- og Fødevareklagenævnet ved sin behandling </w:t>
      </w:r>
      <w:r>
        <w:t xml:space="preserve">kan ændre eller ophæve en godkendelse. Udnyttes en godkendelse, der er klaget over, sker det derfor for egen regning og risiko. </w:t>
      </w:r>
    </w:p>
    <w:p w14:paraId="6DE0A95F" w14:textId="77777777" w:rsidR="004254CD" w:rsidRDefault="004254CD" w:rsidP="004254CD">
      <w:pPr>
        <w:spacing w:line="276" w:lineRule="auto"/>
        <w:jc w:val="both"/>
      </w:pPr>
      <w:r>
        <w:t xml:space="preserve">Afgørelsen kan endvidere indbringes for domstolene, jf. § 90 i husdyrbrugloven. En eventuel sag skal være anlagt inden 6 måneder efter annonceringen. </w:t>
      </w:r>
    </w:p>
    <w:p w14:paraId="5ECE949A" w14:textId="77777777" w:rsidR="004254CD" w:rsidRDefault="004254CD" w:rsidP="004254CD">
      <w:pPr>
        <w:spacing w:line="276" w:lineRule="auto"/>
        <w:jc w:val="both"/>
      </w:pPr>
    </w:p>
    <w:p w14:paraId="3627B1C9" w14:textId="77777777" w:rsidR="004254CD" w:rsidRDefault="004254CD" w:rsidP="004254CD">
      <w:pPr>
        <w:pStyle w:val="Overskrift1"/>
      </w:pPr>
      <w:bookmarkStart w:id="40" w:name="_Toc126571596"/>
      <w:bookmarkStart w:id="41" w:name="_Toc191628075"/>
      <w:r>
        <w:t>Begrundelse for de stillede vilkår</w:t>
      </w:r>
      <w:bookmarkEnd w:id="40"/>
      <w:bookmarkEnd w:id="41"/>
    </w:p>
    <w:p w14:paraId="3B3788B1" w14:textId="77777777" w:rsidR="004254CD" w:rsidRPr="0077246D" w:rsidRDefault="004254CD" w:rsidP="004254CD">
      <w:pPr>
        <w:spacing w:line="276" w:lineRule="auto"/>
        <w:jc w:val="both"/>
        <w:rPr>
          <w:b/>
          <w:bCs/>
        </w:rPr>
      </w:pPr>
      <w:bookmarkStart w:id="42" w:name="_Hlk127364181"/>
      <w:r w:rsidRPr="0077246D">
        <w:rPr>
          <w:b/>
          <w:bCs/>
        </w:rPr>
        <w:t>Generelle forhold</w:t>
      </w:r>
    </w:p>
    <w:p w14:paraId="1B708F17" w14:textId="4E991932" w:rsidR="00927B65" w:rsidRDefault="004254CD" w:rsidP="00066B8D">
      <w:pPr>
        <w:spacing w:line="276" w:lineRule="auto"/>
        <w:jc w:val="both"/>
      </w:pPr>
      <w:r>
        <w:t>Miljøgodkendelsens vilkår træder som udgangspunkt i kraft, når miljøgodkendelsen meddeles</w:t>
      </w:r>
      <w:r w:rsidR="00927B65">
        <w:t xml:space="preserve">, da miljøgodkendelsen indeholder lovliggørelse af klimacontainer, tre fodersiloer samt dyrehold. </w:t>
      </w:r>
    </w:p>
    <w:p w14:paraId="5A210E7F" w14:textId="3ACC3ECB" w:rsidR="00066B8D" w:rsidRDefault="00927B65" w:rsidP="00066B8D">
      <w:pPr>
        <w:spacing w:line="276" w:lineRule="auto"/>
        <w:jc w:val="both"/>
      </w:pPr>
      <w:r w:rsidRPr="00797B6C">
        <w:t>Vilkår vedrørende ”maskinhus” og ”2 Gyllebeholder Ny” træder først i kraft</w:t>
      </w:r>
      <w:r w:rsidR="00066B8D" w:rsidRPr="00797B6C">
        <w:t xml:space="preserve">, når byggeriet afsluttes </w:t>
      </w:r>
      <w:r w:rsidR="00797B6C">
        <w:t>(v</w:t>
      </w:r>
      <w:r w:rsidR="00066B8D" w:rsidRPr="00797B6C">
        <w:t xml:space="preserve">ilkår </w:t>
      </w:r>
      <w:r w:rsidR="00665E04">
        <w:t>6</w:t>
      </w:r>
      <w:r w:rsidR="00066B8D" w:rsidRPr="00797B6C">
        <w:t>)</w:t>
      </w:r>
      <w:r w:rsidR="00797B6C" w:rsidRPr="00797B6C">
        <w:t>.</w:t>
      </w:r>
    </w:p>
    <w:p w14:paraId="3F93B4E0" w14:textId="63F13A51" w:rsidR="004254CD" w:rsidRDefault="004254CD" w:rsidP="00066B8D">
      <w:pPr>
        <w:spacing w:line="276" w:lineRule="auto"/>
        <w:jc w:val="both"/>
      </w:pPr>
      <w:r>
        <w:t>Der er stillet vilkår om, at Rebild Kommune skal kontaktes med et skriftligt forslag til en ophørsplan i forbindelse med eventuelt ophør af husdyrbruget. Vilkåret er stillet for at sikre omgivelserne mod forurening ved eventuelt ophør</w:t>
      </w:r>
      <w:r w:rsidR="00EE7A96">
        <w:t xml:space="preserve"> (v</w:t>
      </w:r>
      <w:r>
        <w:t xml:space="preserve">ilkår </w:t>
      </w:r>
      <w:r w:rsidR="00EE7A96">
        <w:t>2</w:t>
      </w:r>
      <w:r>
        <w:t>)</w:t>
      </w:r>
      <w:r w:rsidR="00EE7A96">
        <w:t>.</w:t>
      </w:r>
    </w:p>
    <w:p w14:paraId="03F37C12" w14:textId="51B55251" w:rsidR="00066B8D" w:rsidRDefault="00066B8D" w:rsidP="00066B8D">
      <w:pPr>
        <w:spacing w:line="276" w:lineRule="auto"/>
        <w:jc w:val="both"/>
      </w:pPr>
      <w:r>
        <w:t>Der stilles vilkår om, at Rebild Kommune skal orienteres vedrørende ejerskifte af virksomhed og ved indstilling af driften for en længere periode. Vilkåret stilles for at sikre, at kommunen er i besiddelse af nyeste oplysninger (</w:t>
      </w:r>
      <w:r w:rsidR="00EE7A96">
        <w:t>v</w:t>
      </w:r>
      <w:r>
        <w:t>ilkår 3)</w:t>
      </w:r>
      <w:r w:rsidR="00EE7A96">
        <w:t>.</w:t>
      </w:r>
      <w:r>
        <w:t xml:space="preserve"> </w:t>
      </w:r>
    </w:p>
    <w:p w14:paraId="208EC9E5" w14:textId="77777777" w:rsidR="004254CD" w:rsidRDefault="004254CD" w:rsidP="004254CD">
      <w:pPr>
        <w:spacing w:line="276" w:lineRule="auto"/>
        <w:jc w:val="both"/>
      </w:pPr>
    </w:p>
    <w:p w14:paraId="20E42BD6" w14:textId="77777777" w:rsidR="004254CD" w:rsidRPr="0077246D" w:rsidRDefault="004254CD" w:rsidP="004254CD">
      <w:pPr>
        <w:spacing w:line="276" w:lineRule="auto"/>
        <w:jc w:val="both"/>
        <w:rPr>
          <w:b/>
          <w:bCs/>
        </w:rPr>
      </w:pPr>
      <w:r w:rsidRPr="0077246D">
        <w:rPr>
          <w:b/>
          <w:bCs/>
        </w:rPr>
        <w:t xml:space="preserve">Bygge- og beskyttelseslinjer, afstande, fredninger mv. </w:t>
      </w:r>
    </w:p>
    <w:p w14:paraId="4C9E7618" w14:textId="4005483B" w:rsidR="0052729F" w:rsidRDefault="00A02D3C" w:rsidP="004254CD">
      <w:pPr>
        <w:spacing w:line="276" w:lineRule="auto"/>
        <w:jc w:val="both"/>
      </w:pPr>
      <w:r>
        <w:t xml:space="preserve">Afstandskravet til </w:t>
      </w:r>
      <w:r w:rsidRPr="00A02D3C">
        <w:t>vandforsyningsanlæg, der ikke er til almen vandforsyning</w:t>
      </w:r>
      <w:r>
        <w:t xml:space="preserve">, beboelse på samme ejendom, offentlig vej og </w:t>
      </w:r>
      <w:r w:rsidR="0052729F">
        <w:t>vandløb (herunder dræn), jf. § 8 stk. 1 nr. 1, 3, 4 og 6</w:t>
      </w:r>
      <w:r w:rsidR="00872353">
        <w:t xml:space="preserve"> samt § 8 stk. 2</w:t>
      </w:r>
      <w:r w:rsidR="0052729F">
        <w:t xml:space="preserve"> er ikke overholdt. </w:t>
      </w:r>
      <w:r w:rsidR="004254CD">
        <w:t xml:space="preserve">Rebild Kommune vurderer, at </w:t>
      </w:r>
      <w:r w:rsidR="0052729F">
        <w:t xml:space="preserve">øvrige </w:t>
      </w:r>
      <w:r w:rsidR="004254CD">
        <w:t>afstandskrav, jf. §§ 6-8 i husdyrbrugloven er overholdt</w:t>
      </w:r>
      <w:r w:rsidR="0052729F">
        <w:t>.</w:t>
      </w:r>
      <w:r w:rsidR="004254CD">
        <w:t xml:space="preserve"> </w:t>
      </w:r>
    </w:p>
    <w:p w14:paraId="0E22E1D8" w14:textId="02F30D1C" w:rsidR="00872353" w:rsidRDefault="004D2C60" w:rsidP="004254CD">
      <w:pPr>
        <w:spacing w:line="276" w:lineRule="auto"/>
        <w:jc w:val="both"/>
      </w:pPr>
      <w:r>
        <w:t>I eksisterende svinestalde ”2 Drægtige søer (løse og boksede)”, ”3 Polte/slagtegrise”, ”4 Drægtighedsstald”, ”6 Farestad”</w:t>
      </w:r>
      <w:r w:rsidR="00872353">
        <w:t>,</w:t>
      </w:r>
      <w:r>
        <w:t xml:space="preserve"> ”5 Farestald”</w:t>
      </w:r>
      <w:r w:rsidR="00872353">
        <w:t xml:space="preserve"> og ”1 FRATS stald” sker der en stigning i ammoniakemission og dermed en forøget forurening. De eksisterende stalde skal dermed overholde afstandskravene jf. §§ 6-8 i husdyrbrugloven. Staldene overholder dog ikke afstandskravene</w:t>
      </w:r>
      <w:r w:rsidR="00872353" w:rsidRPr="00872353">
        <w:t xml:space="preserve"> jf. § 8 stk. 1 nr. 1, 3, 4 og 6</w:t>
      </w:r>
      <w:r w:rsidR="00E6325F">
        <w:t xml:space="preserve"> til ikke-almen vandforsyning, rørlagt vandløb, offentlig vej og beboelse på samme ejendom. </w:t>
      </w:r>
      <w:r w:rsidR="00B55A1D">
        <w:t xml:space="preserve">Da </w:t>
      </w:r>
      <w:r w:rsidR="00E6325F">
        <w:t xml:space="preserve">disse stalde er eksisterende, vurderer Rebild Kommune at det ikke er muligt at overholde afstandskravene. </w:t>
      </w:r>
    </w:p>
    <w:p w14:paraId="1202CA40" w14:textId="330A9272" w:rsidR="00E6325F" w:rsidRDefault="00E6325F" w:rsidP="004254CD">
      <w:pPr>
        <w:spacing w:line="276" w:lineRule="auto"/>
        <w:jc w:val="both"/>
      </w:pPr>
      <w:r>
        <w:t xml:space="preserve">Ny stald ”7. container” overholder ligeledes </w:t>
      </w:r>
      <w:r w:rsidR="002105DD">
        <w:t>ikke afstandskravet til rørlagt vandløb jf. § 8 stk. 1 nr. 3. Rebild Kommune vurderer at det ikke er muligt at placere ”7. container” i tilknytning til eksisterende bygningsmasse og samtidig overholde samtlige afstandskrav i § 8 stk. 1.</w:t>
      </w:r>
      <w:r w:rsidR="00F44244">
        <w:t xml:space="preserve"> Da ”7. container” er en lukket og tæt bygning samtidig at vandløbet er rørlagt, vurderer Rebild Kommune, at der ikke er risiko for </w:t>
      </w:r>
      <w:r w:rsidR="00F44244" w:rsidRPr="00F44244">
        <w:t>væsentlige forurening</w:t>
      </w:r>
      <w:r w:rsidR="00665E04">
        <w:t>. Der er stillet vilkår om</w:t>
      </w:r>
      <w:r w:rsidR="00F16C0F">
        <w:t xml:space="preserve"> (vilkår 4)</w:t>
      </w:r>
      <w:r w:rsidR="00665E04">
        <w:t xml:space="preserve">, at containerens bund skal inspiceres minimum </w:t>
      </w:r>
      <w:r w:rsidR="00314083">
        <w:t>én gang årligt</w:t>
      </w:r>
      <w:r w:rsidR="00665E04">
        <w:t>, for at kontrollere at der ikke er utætheder.</w:t>
      </w:r>
      <w:r w:rsidR="00F16C0F">
        <w:t xml:space="preserve"> Det skal kunne dokumenteres at bunden er blevet inspiceret. Med overholdelse af de stillede vilkår meddeles der </w:t>
      </w:r>
      <w:r w:rsidR="00F44244">
        <w:t>dermed</w:t>
      </w:r>
      <w:r w:rsidR="002105DD">
        <w:t xml:space="preserve"> dispensation til afstandskravet på 15 m til vandløb</w:t>
      </w:r>
      <w:r w:rsidR="00F16C0F">
        <w:t xml:space="preserve">. </w:t>
      </w:r>
      <w:r w:rsidR="00F44244">
        <w:t xml:space="preserve"> </w:t>
      </w:r>
    </w:p>
    <w:p w14:paraId="30216F78" w14:textId="31E98003" w:rsidR="004E51D2" w:rsidRDefault="006C7158" w:rsidP="004254CD">
      <w:pPr>
        <w:spacing w:line="276" w:lineRule="auto"/>
        <w:jc w:val="both"/>
      </w:pPr>
      <w:r>
        <w:t>Ny gyllebeholder ”2 Gyllebeholder Ny” er ligeledes ansøgt til at ligge under 15 m til rørlagt vandløb og under 100 m til åbent vandløb. Rebild Kommune har foretaget en besigtigelse af ejendommen og den ønske</w:t>
      </w:r>
      <w:r w:rsidR="00090F7A">
        <w:t>de</w:t>
      </w:r>
      <w:r>
        <w:t xml:space="preserve"> samt alternative placeringer til den ansøgte beholder. Det vurderes herudfra at den bedste placering til den nye gyllebeholder, er den ansøgte</w:t>
      </w:r>
      <w:r w:rsidR="00862BC8">
        <w:t>,</w:t>
      </w:r>
      <w:r>
        <w:t xml:space="preserve"> grundet usikkerheden omkring</w:t>
      </w:r>
      <w:r w:rsidR="00862BC8">
        <w:t xml:space="preserve"> placeringen af</w:t>
      </w:r>
      <w:r>
        <w:t xml:space="preserve"> drænrør </w:t>
      </w:r>
      <w:r w:rsidR="00862BC8">
        <w:t>omkring en af de alternative placeringer, samt på baggrund af landskab og terrænet omkring ejendommen. Med den ansøgte placering bliver den nye gyllebeholder placeret 7 m fra rørlagt vandløb og 85 m til åbent vandløb. Rebild Kommune meddeler dispensation for afstandskravet på 15 m til rørlagt vandløb og 100 m til åbent vandløb med forudsætning af at den nye gyllebeholder bliver forsynet med alarm jf. § 20 stk. 1 nr. 3 i husdyrgødningsbekendtgørelsen</w:t>
      </w:r>
      <w:r w:rsidR="00862BC8">
        <w:rPr>
          <w:rStyle w:val="Fodnotehenvisning"/>
        </w:rPr>
        <w:footnoteReference w:id="6"/>
      </w:r>
      <w:r w:rsidR="00862BC8">
        <w:t>. Den nye beholder skal ligeledes have foretaget beholderkontrol hvert 5. år jf. 9 stk. 2 i beholderkontrolbekendtgørelsen</w:t>
      </w:r>
      <w:r w:rsidR="00862BC8">
        <w:rPr>
          <w:rStyle w:val="Fodnotehenvisning"/>
        </w:rPr>
        <w:footnoteReference w:id="7"/>
      </w:r>
      <w:r w:rsidR="00470316">
        <w:t>.</w:t>
      </w:r>
    </w:p>
    <w:p w14:paraId="1BC68083" w14:textId="7820AD23" w:rsidR="004254CD" w:rsidRDefault="004254CD" w:rsidP="004254CD">
      <w:pPr>
        <w:spacing w:line="276" w:lineRule="auto"/>
        <w:jc w:val="both"/>
      </w:pPr>
      <w:r>
        <w:t xml:space="preserve">Ejendommen ligger udenfor bygge- og beskyttelseslinjer samt fredet områder. </w:t>
      </w:r>
    </w:p>
    <w:p w14:paraId="2B9BD627" w14:textId="77777777" w:rsidR="0072303F" w:rsidRDefault="0072303F" w:rsidP="004254CD">
      <w:pPr>
        <w:spacing w:line="276" w:lineRule="auto"/>
        <w:jc w:val="both"/>
      </w:pPr>
    </w:p>
    <w:p w14:paraId="293CF37D" w14:textId="77777777" w:rsidR="004254CD" w:rsidRPr="0077246D" w:rsidRDefault="004254CD" w:rsidP="004254CD">
      <w:pPr>
        <w:spacing w:line="276" w:lineRule="auto"/>
        <w:jc w:val="both"/>
        <w:rPr>
          <w:b/>
          <w:bCs/>
        </w:rPr>
      </w:pPr>
      <w:r w:rsidRPr="0077246D">
        <w:rPr>
          <w:b/>
          <w:bCs/>
        </w:rPr>
        <w:t>Placering i landskabet</w:t>
      </w:r>
    </w:p>
    <w:p w14:paraId="4EDCDF41" w14:textId="1D490693" w:rsidR="004254CD" w:rsidRPr="007E4640" w:rsidRDefault="004254CD" w:rsidP="004254CD">
      <w:pPr>
        <w:spacing w:line="276" w:lineRule="auto"/>
        <w:jc w:val="both"/>
      </w:pPr>
      <w:r>
        <w:t xml:space="preserve">Denne miljøgodkendelse gives på grundlag af det ansøgte, hvorpå placering af staldene har betydning for ejendommens påvirkninger af det omkringliggende. Der stilles derfor vilkår om at stalde og </w:t>
      </w:r>
      <w:r w:rsidRPr="007E4640">
        <w:t>anlæg skal være placeret som angivet på bilag 1</w:t>
      </w:r>
      <w:r w:rsidR="0072303F" w:rsidRPr="007E4640">
        <w:t xml:space="preserve"> </w:t>
      </w:r>
      <w:r w:rsidRPr="007E4640">
        <w:t>(</w:t>
      </w:r>
      <w:r w:rsidR="0072303F" w:rsidRPr="007E4640">
        <w:t>v</w:t>
      </w:r>
      <w:r w:rsidRPr="007E4640">
        <w:t xml:space="preserve">ilkår </w:t>
      </w:r>
      <w:r w:rsidR="00D535BC" w:rsidRPr="007E4640">
        <w:t>5</w:t>
      </w:r>
      <w:r w:rsidRPr="007E4640">
        <w:t>)</w:t>
      </w:r>
      <w:r w:rsidR="0072303F" w:rsidRPr="007E4640">
        <w:t>.</w:t>
      </w:r>
      <w:r w:rsidRPr="007E4640">
        <w:t xml:space="preserve"> </w:t>
      </w:r>
    </w:p>
    <w:p w14:paraId="74CC0955" w14:textId="7E2DE105" w:rsidR="00B51EDF" w:rsidRDefault="00470316" w:rsidP="004254CD">
      <w:pPr>
        <w:spacing w:line="276" w:lineRule="auto"/>
        <w:jc w:val="both"/>
      </w:pPr>
      <w:r w:rsidRPr="007E4640">
        <w:t xml:space="preserve">For at </w:t>
      </w:r>
      <w:r w:rsidR="00B51EDF" w:rsidRPr="007E4640">
        <w:t>”</w:t>
      </w:r>
      <w:r w:rsidR="0072303F" w:rsidRPr="007E4640">
        <w:t>m</w:t>
      </w:r>
      <w:r w:rsidR="00B51EDF" w:rsidRPr="007E4640">
        <w:t>askinhus</w:t>
      </w:r>
      <w:r w:rsidR="0089006D" w:rsidRPr="007E4640">
        <w:t>”</w:t>
      </w:r>
      <w:r w:rsidR="00B51EDF" w:rsidRPr="007E4640">
        <w:t xml:space="preserve"> og ”2 Gyllebeholder Ny” </w:t>
      </w:r>
      <w:r w:rsidRPr="007E4640">
        <w:t>påvirker landskabet mindst muligt, skal de opføres som ansøgt</w:t>
      </w:r>
      <w:r w:rsidR="0072303F" w:rsidRPr="007E4640">
        <w:t xml:space="preserve"> (vilkår </w:t>
      </w:r>
      <w:r w:rsidR="00F16C0F" w:rsidRPr="007E4640">
        <w:t>6</w:t>
      </w:r>
      <w:r w:rsidR="0072303F" w:rsidRPr="007E4640">
        <w:t>)</w:t>
      </w:r>
      <w:r w:rsidR="00B51EDF" w:rsidRPr="007E4640">
        <w:t>.</w:t>
      </w:r>
    </w:p>
    <w:p w14:paraId="0A6DA864" w14:textId="77777777" w:rsidR="004254CD" w:rsidRDefault="004254CD" w:rsidP="004254CD">
      <w:pPr>
        <w:spacing w:line="276" w:lineRule="auto"/>
        <w:jc w:val="both"/>
      </w:pPr>
    </w:p>
    <w:p w14:paraId="2BE1CDC2" w14:textId="77777777" w:rsidR="004254CD" w:rsidRPr="0077246D" w:rsidRDefault="004254CD" w:rsidP="004254CD">
      <w:pPr>
        <w:spacing w:line="276" w:lineRule="auto"/>
        <w:jc w:val="both"/>
        <w:rPr>
          <w:b/>
          <w:bCs/>
        </w:rPr>
      </w:pPr>
      <w:r w:rsidRPr="0077246D">
        <w:rPr>
          <w:b/>
          <w:bCs/>
        </w:rPr>
        <w:t>Staldanlæg og produktioner</w:t>
      </w:r>
    </w:p>
    <w:p w14:paraId="7588A97A" w14:textId="16667E44" w:rsidR="00066B8D" w:rsidRDefault="00066B8D" w:rsidP="00066B8D">
      <w:pPr>
        <w:spacing w:line="276" w:lineRule="auto"/>
        <w:jc w:val="both"/>
      </w:pPr>
      <w:r>
        <w:t>Da produktionsarealernes og opbevaringsarealernes indretning og størrelse har betydning for de miljømæssige påvirkninger</w:t>
      </w:r>
      <w:r w:rsidR="00D16441">
        <w:t xml:space="preserve"> af det omgivende miljø</w:t>
      </w:r>
      <w:r>
        <w:t>, er der stillet vilkår herom (</w:t>
      </w:r>
      <w:r w:rsidR="00BB6914">
        <w:t>v</w:t>
      </w:r>
      <w:r>
        <w:t xml:space="preserve">ilkår </w:t>
      </w:r>
      <w:r w:rsidR="00D535BC">
        <w:t>7</w:t>
      </w:r>
      <w:r w:rsidR="00BB6914">
        <w:t xml:space="preserve"> og </w:t>
      </w:r>
      <w:r w:rsidR="00D535BC">
        <w:t>8</w:t>
      </w:r>
      <w:r>
        <w:t>)</w:t>
      </w:r>
      <w:r w:rsidR="00BB6914">
        <w:t>.</w:t>
      </w:r>
    </w:p>
    <w:p w14:paraId="5EFB489E" w14:textId="77777777" w:rsidR="004254CD" w:rsidRDefault="004254CD" w:rsidP="004254CD">
      <w:pPr>
        <w:spacing w:line="276" w:lineRule="auto"/>
        <w:jc w:val="both"/>
      </w:pPr>
    </w:p>
    <w:p w14:paraId="691DBDC5" w14:textId="77777777" w:rsidR="004254CD" w:rsidRPr="0077246D" w:rsidRDefault="004254CD" w:rsidP="004254CD">
      <w:pPr>
        <w:spacing w:line="276" w:lineRule="auto"/>
        <w:jc w:val="both"/>
        <w:rPr>
          <w:b/>
          <w:bCs/>
        </w:rPr>
      </w:pPr>
      <w:r w:rsidRPr="0077246D">
        <w:rPr>
          <w:b/>
          <w:bCs/>
        </w:rPr>
        <w:t>Håndtering af husdyrgødning</w:t>
      </w:r>
    </w:p>
    <w:p w14:paraId="49626B8F" w14:textId="13E2126A" w:rsidR="004254CD" w:rsidRDefault="004254CD" w:rsidP="004254CD">
      <w:pPr>
        <w:spacing w:line="276" w:lineRule="auto"/>
        <w:jc w:val="both"/>
      </w:pPr>
      <w:r>
        <w:t>Der er stillet vilkår til sikring mod spild af gylle i forbindelse med fyldning af gyllevogne og pumpning af gylle, for at sikre det omgivende miljø mod ukontrollabelt spild (</w:t>
      </w:r>
      <w:r w:rsidR="00BB6914">
        <w:t>v</w:t>
      </w:r>
      <w:r>
        <w:t>ilkår</w:t>
      </w:r>
      <w:r w:rsidR="00BB6914">
        <w:t xml:space="preserve"> </w:t>
      </w:r>
      <w:r w:rsidR="00D535BC">
        <w:t>9</w:t>
      </w:r>
      <w:r w:rsidR="00BB6914">
        <w:t xml:space="preserve"> og </w:t>
      </w:r>
      <w:r w:rsidR="00D535BC">
        <w:t>10</w:t>
      </w:r>
      <w:r>
        <w:t>)</w:t>
      </w:r>
      <w:r w:rsidR="00BB6914">
        <w:t>.</w:t>
      </w:r>
    </w:p>
    <w:p w14:paraId="5FC51720" w14:textId="77777777" w:rsidR="004254CD" w:rsidRDefault="004254CD" w:rsidP="004254CD">
      <w:pPr>
        <w:spacing w:line="276" w:lineRule="auto"/>
        <w:jc w:val="both"/>
      </w:pPr>
      <w:r>
        <w:t xml:space="preserve">Derudover gøres opmærksom på, at husdyrgødningsbekendtgørelsens regler for håndtering af husdyrgødning til enhver til skal følges. </w:t>
      </w:r>
    </w:p>
    <w:p w14:paraId="74DB3F23" w14:textId="77777777" w:rsidR="004254CD" w:rsidRPr="0077246D" w:rsidRDefault="004254CD" w:rsidP="004254CD">
      <w:pPr>
        <w:spacing w:line="276" w:lineRule="auto"/>
        <w:jc w:val="both"/>
        <w:rPr>
          <w:b/>
          <w:bCs/>
        </w:rPr>
      </w:pPr>
      <w:r w:rsidRPr="0077246D">
        <w:rPr>
          <w:b/>
          <w:bCs/>
        </w:rPr>
        <w:t>Ventilation</w:t>
      </w:r>
    </w:p>
    <w:p w14:paraId="452D6039" w14:textId="3EB776A3" w:rsidR="004254CD" w:rsidRDefault="004254CD" w:rsidP="004254CD">
      <w:pPr>
        <w:spacing w:line="276" w:lineRule="auto"/>
        <w:jc w:val="both"/>
      </w:pPr>
      <w:r>
        <w:t xml:space="preserve">For at sikre, at ventilationen kører optimalt, er der stillet vilkår om, at alle ventilatorer skal vaskes efter hvert hold </w:t>
      </w:r>
      <w:r w:rsidR="00066B8D">
        <w:t>grise</w:t>
      </w:r>
      <w:r>
        <w:t xml:space="preserve"> (</w:t>
      </w:r>
      <w:r w:rsidR="00BB6914">
        <w:t>v</w:t>
      </w:r>
      <w:r>
        <w:t xml:space="preserve">ilkår </w:t>
      </w:r>
      <w:r w:rsidR="00D535BC">
        <w:t>11</w:t>
      </w:r>
      <w:r>
        <w:t>)</w:t>
      </w:r>
      <w:r w:rsidR="00BB6914">
        <w:t>.</w:t>
      </w:r>
    </w:p>
    <w:p w14:paraId="10229651" w14:textId="77777777" w:rsidR="004254CD" w:rsidRDefault="004254CD" w:rsidP="004254CD">
      <w:pPr>
        <w:spacing w:line="276" w:lineRule="auto"/>
        <w:jc w:val="both"/>
      </w:pPr>
    </w:p>
    <w:p w14:paraId="19ED683C" w14:textId="77777777" w:rsidR="004254CD" w:rsidRPr="0077246D" w:rsidRDefault="004254CD" w:rsidP="004254CD">
      <w:pPr>
        <w:spacing w:line="276" w:lineRule="auto"/>
        <w:jc w:val="both"/>
        <w:rPr>
          <w:b/>
          <w:bCs/>
        </w:rPr>
      </w:pPr>
      <w:r w:rsidRPr="0077246D">
        <w:rPr>
          <w:b/>
          <w:bCs/>
        </w:rPr>
        <w:t>Renholdelse</w:t>
      </w:r>
    </w:p>
    <w:p w14:paraId="7A5C10FD" w14:textId="3ACEB5F0" w:rsidR="00066B8D" w:rsidRDefault="00066B8D" w:rsidP="00066B8D">
      <w:pPr>
        <w:spacing w:line="276" w:lineRule="auto"/>
        <w:jc w:val="both"/>
      </w:pPr>
      <w:r>
        <w:t>For at sikre omgivelserne mest muligt mod lugtgener og eventuelle uhygiejniske forhold, er der stillet vilkår om renholdelse (</w:t>
      </w:r>
      <w:r w:rsidR="00BB6914">
        <w:t>v</w:t>
      </w:r>
      <w:r>
        <w:t xml:space="preserve">ilkår </w:t>
      </w:r>
      <w:r w:rsidR="00BB6914">
        <w:t>1</w:t>
      </w:r>
      <w:r w:rsidR="00D535BC">
        <w:t>2</w:t>
      </w:r>
      <w:r>
        <w:t>)</w:t>
      </w:r>
      <w:r w:rsidR="00BB6914">
        <w:t>.</w:t>
      </w:r>
    </w:p>
    <w:p w14:paraId="672A7909" w14:textId="77777777" w:rsidR="004254CD" w:rsidRDefault="004254CD" w:rsidP="004254CD">
      <w:pPr>
        <w:spacing w:line="276" w:lineRule="auto"/>
        <w:jc w:val="both"/>
      </w:pPr>
    </w:p>
    <w:p w14:paraId="6372306C" w14:textId="77777777" w:rsidR="004254CD" w:rsidRPr="0077246D" w:rsidRDefault="004254CD" w:rsidP="004254CD">
      <w:pPr>
        <w:spacing w:line="276" w:lineRule="auto"/>
        <w:jc w:val="both"/>
        <w:rPr>
          <w:b/>
          <w:bCs/>
        </w:rPr>
      </w:pPr>
      <w:r w:rsidRPr="0077246D">
        <w:rPr>
          <w:b/>
          <w:bCs/>
        </w:rPr>
        <w:t>Spildevand – herunder regnvand</w:t>
      </w:r>
    </w:p>
    <w:p w14:paraId="43E8AAA7" w14:textId="77777777" w:rsidR="004254CD" w:rsidRDefault="004254CD" w:rsidP="004254CD">
      <w:pPr>
        <w:spacing w:line="276" w:lineRule="auto"/>
        <w:jc w:val="both"/>
      </w:pPr>
      <w:r>
        <w:t xml:space="preserve">Med henblik på at forebygge forurening med for eksempel olieprodukter, er der stillet vilkår om, at vask at traktorer m.v. skal ske på vaskeplads med afløb til separat opsamlingsbeholder. </w:t>
      </w:r>
    </w:p>
    <w:p w14:paraId="375218F6" w14:textId="70554DC1" w:rsidR="004254CD" w:rsidRDefault="004254CD" w:rsidP="004254CD">
      <w:pPr>
        <w:spacing w:line="276" w:lineRule="auto"/>
        <w:jc w:val="both"/>
      </w:pPr>
      <w:r>
        <w:t>Der er desuden stillet vilkår om, at befæstede arealer altid skal holdes rene, og spild af stoffer, herunder olie, ensilage, foder m</w:t>
      </w:r>
      <w:r w:rsidR="00066B8D">
        <w:t>.</w:t>
      </w:r>
      <w:r>
        <w:t>m. skal straks fjernes. Vilkåret er stillet for at sikre det omgivende miljø (jord, grundvand og overfladevand) mod forurening (</w:t>
      </w:r>
      <w:r w:rsidR="00FB1CF7">
        <w:t>v</w:t>
      </w:r>
      <w:r>
        <w:t xml:space="preserve">ilkår </w:t>
      </w:r>
      <w:r w:rsidR="00FB1CF7">
        <w:t>1</w:t>
      </w:r>
      <w:r w:rsidR="00D535BC">
        <w:t>3</w:t>
      </w:r>
      <w:r w:rsidR="00FB1CF7">
        <w:t xml:space="preserve"> og 1</w:t>
      </w:r>
      <w:r w:rsidR="00D535BC">
        <w:t>4</w:t>
      </w:r>
      <w:r>
        <w:t>)</w:t>
      </w:r>
      <w:r w:rsidR="00FB1CF7">
        <w:t>.</w:t>
      </w:r>
    </w:p>
    <w:p w14:paraId="63947606" w14:textId="77777777" w:rsidR="004254CD" w:rsidRDefault="004254CD" w:rsidP="004254CD">
      <w:pPr>
        <w:spacing w:line="276" w:lineRule="auto"/>
        <w:jc w:val="both"/>
      </w:pPr>
    </w:p>
    <w:p w14:paraId="5180AA28" w14:textId="77777777" w:rsidR="004254CD" w:rsidRPr="0077246D" w:rsidRDefault="004254CD" w:rsidP="004254CD">
      <w:pPr>
        <w:spacing w:line="276" w:lineRule="auto"/>
        <w:jc w:val="both"/>
        <w:rPr>
          <w:b/>
          <w:bCs/>
        </w:rPr>
      </w:pPr>
      <w:r w:rsidRPr="0077246D">
        <w:rPr>
          <w:b/>
          <w:bCs/>
        </w:rPr>
        <w:t>Affald</w:t>
      </w:r>
    </w:p>
    <w:p w14:paraId="0FC45217" w14:textId="0D2B5BBD" w:rsidR="004254CD" w:rsidRDefault="004254CD" w:rsidP="004254CD">
      <w:pPr>
        <w:spacing w:line="276" w:lineRule="auto"/>
        <w:jc w:val="both"/>
      </w:pPr>
      <w:r>
        <w:t>Der er stillet vilkår til opbevaring og bortskaffelse af affald samt sikring af, at forurenende stoffer fra affald ikke kan tilføres jord eller grundvand</w:t>
      </w:r>
      <w:r w:rsidR="00FB1CF7">
        <w:t xml:space="preserve"> </w:t>
      </w:r>
      <w:r>
        <w:t>(</w:t>
      </w:r>
      <w:r w:rsidR="00FB1CF7">
        <w:t>v</w:t>
      </w:r>
      <w:r>
        <w:t xml:space="preserve">ilkår </w:t>
      </w:r>
      <w:r w:rsidR="00FB1CF7">
        <w:t>1</w:t>
      </w:r>
      <w:r w:rsidR="00D535BC">
        <w:t>5</w:t>
      </w:r>
      <w:r w:rsidR="00FB1CF7">
        <w:t>-1</w:t>
      </w:r>
      <w:r w:rsidR="00D535BC">
        <w:t>7</w:t>
      </w:r>
      <w:r>
        <w:t>)</w:t>
      </w:r>
      <w:r w:rsidR="00FB1CF7">
        <w:t>.</w:t>
      </w:r>
    </w:p>
    <w:p w14:paraId="798DFA8B" w14:textId="77777777" w:rsidR="004254CD" w:rsidRDefault="004254CD" w:rsidP="004254CD">
      <w:pPr>
        <w:spacing w:line="276" w:lineRule="auto"/>
        <w:jc w:val="both"/>
      </w:pPr>
    </w:p>
    <w:p w14:paraId="56D19D8E" w14:textId="77777777" w:rsidR="004254CD" w:rsidRPr="0077246D" w:rsidRDefault="004254CD" w:rsidP="004254CD">
      <w:pPr>
        <w:spacing w:line="276" w:lineRule="auto"/>
        <w:jc w:val="both"/>
        <w:rPr>
          <w:b/>
          <w:bCs/>
        </w:rPr>
      </w:pPr>
      <w:r w:rsidRPr="0077246D">
        <w:rPr>
          <w:b/>
          <w:bCs/>
        </w:rPr>
        <w:t>Energi og vandforbrug</w:t>
      </w:r>
    </w:p>
    <w:p w14:paraId="1983FFA1" w14:textId="4FC2FE1E" w:rsidR="004254CD" w:rsidRDefault="004254CD" w:rsidP="004254CD">
      <w:pPr>
        <w:spacing w:line="276" w:lineRule="auto"/>
        <w:jc w:val="both"/>
      </w:pPr>
      <w:r>
        <w:t>Der er stillet vilkår vedrørende registrering af energi- og vandforbrug med det formål, at ansøger bliver opmærksom på energi- og vandbesparende tiltag (</w:t>
      </w:r>
      <w:r w:rsidR="00FB1CF7">
        <w:t>v</w:t>
      </w:r>
      <w:r>
        <w:t xml:space="preserve">ilkår </w:t>
      </w:r>
      <w:r w:rsidR="00FB1CF7">
        <w:t>1</w:t>
      </w:r>
      <w:r w:rsidR="00D535BC">
        <w:t>8</w:t>
      </w:r>
      <w:r>
        <w:t>)</w:t>
      </w:r>
      <w:r w:rsidR="00FB1CF7">
        <w:t>.</w:t>
      </w:r>
    </w:p>
    <w:p w14:paraId="77F2863F" w14:textId="77777777" w:rsidR="004254CD" w:rsidRDefault="004254CD" w:rsidP="004254CD">
      <w:pPr>
        <w:spacing w:line="276" w:lineRule="auto"/>
        <w:jc w:val="both"/>
      </w:pPr>
    </w:p>
    <w:p w14:paraId="06271A3C" w14:textId="77777777" w:rsidR="00E54E85" w:rsidRDefault="004254CD" w:rsidP="004254CD">
      <w:pPr>
        <w:spacing w:line="276" w:lineRule="auto"/>
        <w:jc w:val="both"/>
        <w:rPr>
          <w:b/>
          <w:bCs/>
        </w:rPr>
      </w:pPr>
      <w:r w:rsidRPr="0077246D">
        <w:rPr>
          <w:b/>
          <w:bCs/>
        </w:rPr>
        <w:t>Råvarer og hjælpestoffer</w:t>
      </w:r>
    </w:p>
    <w:p w14:paraId="5D452F87" w14:textId="19DE5BD2" w:rsidR="004254CD" w:rsidRDefault="004254CD" w:rsidP="004254CD">
      <w:pPr>
        <w:spacing w:line="276" w:lineRule="auto"/>
        <w:jc w:val="both"/>
      </w:pPr>
      <w:r>
        <w:t>Der er stillet vilkår til opbevaring af råvarer og hjælpestoffer samt til tankning af diesel. Begge vilkår er stillet med henblik på at sikre omgivelserne bedst muligt mod forurening</w:t>
      </w:r>
      <w:r w:rsidR="00FB1CF7">
        <w:t xml:space="preserve"> (vilkår 1</w:t>
      </w:r>
      <w:r w:rsidR="00D535BC">
        <w:t>9</w:t>
      </w:r>
      <w:r w:rsidR="00FB1CF7">
        <w:t xml:space="preserve"> og </w:t>
      </w:r>
      <w:r w:rsidR="00D535BC">
        <w:t>20</w:t>
      </w:r>
      <w:r w:rsidR="00FB1CF7">
        <w:t>).</w:t>
      </w:r>
    </w:p>
    <w:p w14:paraId="423D428F" w14:textId="77777777" w:rsidR="004254CD" w:rsidRDefault="004254CD" w:rsidP="004254CD">
      <w:pPr>
        <w:spacing w:line="276" w:lineRule="auto"/>
        <w:jc w:val="both"/>
      </w:pPr>
    </w:p>
    <w:p w14:paraId="432F2CBC" w14:textId="77777777" w:rsidR="004254CD" w:rsidRPr="0077246D" w:rsidRDefault="004254CD" w:rsidP="004254CD">
      <w:pPr>
        <w:spacing w:line="276" w:lineRule="auto"/>
        <w:jc w:val="both"/>
        <w:rPr>
          <w:b/>
          <w:bCs/>
        </w:rPr>
      </w:pPr>
      <w:r w:rsidRPr="0077246D">
        <w:rPr>
          <w:b/>
          <w:bCs/>
        </w:rPr>
        <w:t xml:space="preserve">Uheld og driftsforstyrrelser </w:t>
      </w:r>
    </w:p>
    <w:p w14:paraId="46FD5058" w14:textId="6AA37199" w:rsidR="00F71C4A" w:rsidRDefault="004254CD" w:rsidP="004254CD">
      <w:pPr>
        <w:spacing w:line="276" w:lineRule="auto"/>
        <w:jc w:val="both"/>
      </w:pPr>
      <w:r>
        <w:t>Der er stillet vilkår om, at en opdateret beredskabsplan altid skal forefindes på ejendommen. I beredskabsplanen skal indgå oplysninger om: redegørelse for mulige uheld, minimering af risiko for uheld og minimering af gener og forurening ved uheld</w:t>
      </w:r>
      <w:r w:rsidR="00F71C4A">
        <w:t xml:space="preserve"> (</w:t>
      </w:r>
      <w:r w:rsidR="00FB1CF7">
        <w:t>v</w:t>
      </w:r>
      <w:r w:rsidR="00F71C4A">
        <w:t>ilkår</w:t>
      </w:r>
      <w:r w:rsidR="00FB1CF7">
        <w:t xml:space="preserve"> 2</w:t>
      </w:r>
      <w:r w:rsidR="00D535BC">
        <w:t>1</w:t>
      </w:r>
      <w:r w:rsidR="00F71C4A">
        <w:t>)</w:t>
      </w:r>
      <w:r w:rsidR="00FB1CF7">
        <w:t>.</w:t>
      </w:r>
    </w:p>
    <w:p w14:paraId="75ED1B32" w14:textId="007FF5B1" w:rsidR="004254CD" w:rsidRDefault="004254CD" w:rsidP="004254CD">
      <w:pPr>
        <w:spacing w:line="276" w:lineRule="auto"/>
        <w:jc w:val="both"/>
      </w:pPr>
      <w:r>
        <w:t>Der er desuden, for at sikre det omgivende miljø, stillet vilkår om, at spild af miljøfarlige stoffer straks skal opsamles (</w:t>
      </w:r>
      <w:r w:rsidR="00FB1CF7">
        <w:t>v</w:t>
      </w:r>
      <w:r>
        <w:t xml:space="preserve">ilkår </w:t>
      </w:r>
      <w:r w:rsidR="00FB1CF7">
        <w:t>2</w:t>
      </w:r>
      <w:r w:rsidR="00D535BC">
        <w:t>2</w:t>
      </w:r>
      <w:r>
        <w:t>)</w:t>
      </w:r>
      <w:r w:rsidR="00FB1CF7">
        <w:t>.</w:t>
      </w:r>
    </w:p>
    <w:p w14:paraId="503569C9" w14:textId="77777777" w:rsidR="004254CD" w:rsidRDefault="004254CD" w:rsidP="004254CD">
      <w:pPr>
        <w:spacing w:line="276" w:lineRule="auto"/>
        <w:jc w:val="both"/>
      </w:pPr>
    </w:p>
    <w:p w14:paraId="356FB4B8" w14:textId="35A5FF1E" w:rsidR="004254CD" w:rsidRPr="00470316" w:rsidRDefault="004254CD" w:rsidP="004254CD">
      <w:pPr>
        <w:spacing w:line="276" w:lineRule="auto"/>
        <w:jc w:val="both"/>
        <w:rPr>
          <w:b/>
          <w:bCs/>
        </w:rPr>
      </w:pPr>
      <w:r w:rsidRPr="0077246D">
        <w:rPr>
          <w:b/>
          <w:bCs/>
        </w:rPr>
        <w:t>Ammoniakreducerende miljøteknologi</w:t>
      </w:r>
    </w:p>
    <w:p w14:paraId="19F003C7" w14:textId="0A7D5FF5" w:rsidR="008070BF" w:rsidRDefault="004254CD" w:rsidP="004254CD">
      <w:pPr>
        <w:spacing w:line="276" w:lineRule="auto"/>
        <w:jc w:val="both"/>
      </w:pPr>
      <w:r>
        <w:t>Ansøger har valgt at anvende gyllekøling som virkemiddel for at opfylde BAT-niveauet og fastholdes derfor på det i de stillede vilkår</w:t>
      </w:r>
      <w:r w:rsidR="00D62D9C">
        <w:t xml:space="preserve"> (v</w:t>
      </w:r>
      <w:r>
        <w:t xml:space="preserve">ilkår </w:t>
      </w:r>
      <w:r w:rsidR="00D62D9C">
        <w:t>2</w:t>
      </w:r>
      <w:r w:rsidR="00D535BC">
        <w:t>3</w:t>
      </w:r>
      <w:r w:rsidR="00D62D9C">
        <w:t xml:space="preserve"> -</w:t>
      </w:r>
      <w:r w:rsidR="00D535BC">
        <w:t xml:space="preserve"> </w:t>
      </w:r>
      <w:r w:rsidR="00D62D9C">
        <w:t>3</w:t>
      </w:r>
      <w:r w:rsidR="00D535BC">
        <w:t>3</w:t>
      </w:r>
      <w:r>
        <w:t>)</w:t>
      </w:r>
      <w:r w:rsidR="008070BF">
        <w:t xml:space="preserve">. </w:t>
      </w:r>
    </w:p>
    <w:p w14:paraId="50F561E9" w14:textId="31E57B1E" w:rsidR="008070BF" w:rsidRDefault="008070BF" w:rsidP="008070BF">
      <w:pPr>
        <w:spacing w:line="276" w:lineRule="auto"/>
        <w:jc w:val="both"/>
      </w:pPr>
      <w:r>
        <w:t>Ansøger har ligeledes valgt at anvende teltoverdækning af eksisterende gyllebeholder</w:t>
      </w:r>
      <w:r w:rsidR="00982ADE">
        <w:t xml:space="preserve"> ”1 Gyllebeholder”</w:t>
      </w:r>
      <w:r>
        <w:t xml:space="preserve"> og ansøgt gyllebeholder </w:t>
      </w:r>
      <w:r w:rsidR="00982ADE">
        <w:t xml:space="preserve">”2 Gyllebeholder Ny” </w:t>
      </w:r>
      <w:r>
        <w:t>for at opfylde BAT-niveauet og fastholdes dermed på det i de stillede vilkår</w:t>
      </w:r>
      <w:r w:rsidR="00D62D9C">
        <w:t xml:space="preserve"> (vilkår 3</w:t>
      </w:r>
      <w:r w:rsidR="00D535BC">
        <w:t>4</w:t>
      </w:r>
      <w:r w:rsidR="00D62D9C">
        <w:t>-3</w:t>
      </w:r>
      <w:r w:rsidR="00D535BC">
        <w:t>7</w:t>
      </w:r>
      <w:r w:rsidR="00D62D9C">
        <w:t>).</w:t>
      </w:r>
      <w:r>
        <w:t xml:space="preserve"> </w:t>
      </w:r>
    </w:p>
    <w:p w14:paraId="1974D555" w14:textId="5662B291" w:rsidR="004254CD" w:rsidRDefault="008070BF" w:rsidP="004254CD">
      <w:pPr>
        <w:spacing w:line="276" w:lineRule="auto"/>
        <w:jc w:val="both"/>
      </w:pPr>
      <w:r>
        <w:t xml:space="preserve">Vilkår om gyllekøling og teltoverdækning af ”2. Gyllebeholder Ny” skal først være opfyldt, når ”7. container” og/eller ”2 Gyllebeholder Ny” er opført og taget i brug og/eller at der er bliver gjort brug af </w:t>
      </w:r>
      <w:r w:rsidR="00982ADE">
        <w:t xml:space="preserve">flex-gruppen ”Alle svin” i de ansøgte staldafsnit. </w:t>
      </w:r>
    </w:p>
    <w:p w14:paraId="2F246F39" w14:textId="15001F66" w:rsidR="00D12A50" w:rsidRDefault="00D12A50" w:rsidP="004254CD">
      <w:pPr>
        <w:spacing w:line="276" w:lineRule="auto"/>
        <w:jc w:val="both"/>
      </w:pPr>
      <w:r>
        <w:t xml:space="preserve">Ansøger har foretaget en scenarieberegning (skema 246042) som viser at hvis </w:t>
      </w:r>
      <w:r w:rsidRPr="00D12A50">
        <w:t>klimacontaineren</w:t>
      </w:r>
      <w:r>
        <w:t xml:space="preserve"> ”7. container”</w:t>
      </w:r>
      <w:r w:rsidRPr="00D12A50">
        <w:t xml:space="preserve"> og </w:t>
      </w:r>
      <w:r>
        <w:t xml:space="preserve">ny </w:t>
      </w:r>
      <w:r w:rsidRPr="00D12A50">
        <w:t>gyllebeholder</w:t>
      </w:r>
      <w:r>
        <w:t xml:space="preserve"> ”2. Gyllebeholder Ny” ikke opføres opfylder den nuværende produktion, med</w:t>
      </w:r>
      <w:r w:rsidR="008070BF">
        <w:t xml:space="preserve"> ændring til</w:t>
      </w:r>
      <w:r>
        <w:t xml:space="preserve"> </w:t>
      </w:r>
      <w:r w:rsidR="008070BF">
        <w:t>flex</w:t>
      </w:r>
      <w:r>
        <w:t>-gruppe</w:t>
      </w:r>
      <w:r w:rsidR="008070BF">
        <w:t>n ”Alle svin; 25-49 % fast gulv”</w:t>
      </w:r>
      <w:r>
        <w:t xml:space="preserve"> i </w:t>
      </w:r>
      <w:r w:rsidR="008070BF">
        <w:t xml:space="preserve">” 1 </w:t>
      </w:r>
      <w:r>
        <w:t>FRATS stald</w:t>
      </w:r>
      <w:r w:rsidR="008070BF">
        <w:t>”</w:t>
      </w:r>
      <w:r>
        <w:t xml:space="preserve"> </w:t>
      </w:r>
      <w:r w:rsidR="008070BF">
        <w:t>samt</w:t>
      </w:r>
      <w:r>
        <w:t xml:space="preserve"> ændring af 184 m</w:t>
      </w:r>
      <w:r w:rsidRPr="008070BF">
        <w:rPr>
          <w:vertAlign w:val="superscript"/>
        </w:rPr>
        <w:t>2</w:t>
      </w:r>
      <w:r>
        <w:t xml:space="preserve"> gulv i ”3. Polte/slagtegrise”, BAT-</w:t>
      </w:r>
      <w:r w:rsidR="00982ADE" w:rsidRPr="00982ADE">
        <w:t>niveauet</w:t>
      </w:r>
      <w:r>
        <w:t>,</w:t>
      </w:r>
      <w:r w:rsidR="00982ADE">
        <w:t xml:space="preserve"> uden etablering af gyllekøling og overdækning af </w:t>
      </w:r>
      <w:r w:rsidR="00982ADE" w:rsidRPr="00982ADE">
        <w:t>”2. Gyllebeholder Ny”</w:t>
      </w:r>
      <w:r w:rsidR="00982ADE">
        <w:t xml:space="preserve">, </w:t>
      </w:r>
      <w:r>
        <w:t xml:space="preserve">dog med overdækning af </w:t>
      </w:r>
      <w:r w:rsidR="00145CF4">
        <w:t>eksisterende gyllebeholder ”1 Gyllebeholder”</w:t>
      </w:r>
      <w:r w:rsidR="008070BF">
        <w:t>.</w:t>
      </w:r>
    </w:p>
    <w:p w14:paraId="3228D33B" w14:textId="77777777" w:rsidR="004254CD" w:rsidRDefault="004254CD" w:rsidP="004254CD">
      <w:pPr>
        <w:spacing w:line="276" w:lineRule="auto"/>
        <w:jc w:val="both"/>
      </w:pPr>
    </w:p>
    <w:p w14:paraId="633C3E7F" w14:textId="77777777" w:rsidR="004254CD" w:rsidRPr="0077246D" w:rsidRDefault="004254CD" w:rsidP="004254CD">
      <w:pPr>
        <w:spacing w:line="276" w:lineRule="auto"/>
        <w:jc w:val="both"/>
        <w:rPr>
          <w:b/>
          <w:bCs/>
        </w:rPr>
      </w:pPr>
      <w:r w:rsidRPr="0077246D">
        <w:rPr>
          <w:b/>
          <w:bCs/>
        </w:rPr>
        <w:t>Lugt</w:t>
      </w:r>
    </w:p>
    <w:p w14:paraId="24EC51F3" w14:textId="7C872DF9" w:rsidR="004254CD" w:rsidRDefault="004254CD" w:rsidP="004254CD">
      <w:pPr>
        <w:spacing w:line="276" w:lineRule="auto"/>
        <w:jc w:val="both"/>
      </w:pPr>
      <w:r>
        <w:t xml:space="preserve">De vejledende </w:t>
      </w:r>
      <w:r w:rsidR="00866D66">
        <w:t>lugt</w:t>
      </w:r>
      <w:r>
        <w:t xml:space="preserve">geneafstande til nabobeboelse, samlet bebyggelse og byzone er overholdt, da der ikke ligger </w:t>
      </w:r>
      <w:r w:rsidR="00866D66">
        <w:t>nævnte</w:t>
      </w:r>
      <w:r>
        <w:t xml:space="preserve"> boliger og bebyggelser inden for de udregnede lugtgeneafstande. </w:t>
      </w:r>
    </w:p>
    <w:p w14:paraId="1910A79A" w14:textId="5DB88AFA" w:rsidR="004254CD" w:rsidRDefault="004254CD" w:rsidP="004254CD">
      <w:pPr>
        <w:spacing w:line="276" w:lineRule="auto"/>
        <w:jc w:val="both"/>
      </w:pPr>
      <w:r>
        <w:t>De vejledende geneafstande bygger på en forudsætning om ”god staldhygiejne”. Minimering af lugtgener fra stalde er således erfaringsmæssigt meget afhængig af god staldhygiejne. Der er derfor stillet vilkår til dette</w:t>
      </w:r>
      <w:r w:rsidR="00D62D9C">
        <w:t xml:space="preserve"> </w:t>
      </w:r>
      <w:r>
        <w:t>(</w:t>
      </w:r>
      <w:r w:rsidR="00D62D9C">
        <w:t>v</w:t>
      </w:r>
      <w:r>
        <w:t xml:space="preserve">ilkår </w:t>
      </w:r>
      <w:r w:rsidR="00D62D9C">
        <w:t>3</w:t>
      </w:r>
      <w:r w:rsidR="00D535BC">
        <w:t>8</w:t>
      </w:r>
      <w:r>
        <w:t>)</w:t>
      </w:r>
      <w:r w:rsidR="00D62D9C">
        <w:t>.</w:t>
      </w:r>
    </w:p>
    <w:p w14:paraId="2EFA8DFF" w14:textId="77777777" w:rsidR="004254CD" w:rsidRDefault="004254CD" w:rsidP="004254CD">
      <w:pPr>
        <w:spacing w:line="276" w:lineRule="auto"/>
        <w:jc w:val="both"/>
      </w:pPr>
    </w:p>
    <w:p w14:paraId="3A01334C" w14:textId="77777777" w:rsidR="00066B8D" w:rsidRDefault="00066B8D" w:rsidP="004254CD">
      <w:pPr>
        <w:spacing w:line="276" w:lineRule="auto"/>
        <w:jc w:val="both"/>
        <w:rPr>
          <w:b/>
          <w:bCs/>
        </w:rPr>
      </w:pPr>
      <w:r>
        <w:rPr>
          <w:b/>
          <w:bCs/>
        </w:rPr>
        <w:t xml:space="preserve">Fluer og skadedyr </w:t>
      </w:r>
    </w:p>
    <w:p w14:paraId="1EBE5770" w14:textId="425ABDCB" w:rsidR="004254CD" w:rsidRDefault="004254CD" w:rsidP="004254CD">
      <w:pPr>
        <w:spacing w:line="276" w:lineRule="auto"/>
        <w:jc w:val="both"/>
      </w:pPr>
      <w:r>
        <w:t>For at sikre at skadedyrsbekæmpelse sker i nødvendigt omfang, er der stillet vilkår om, at bekæmpelsen skal ske i henhold til retningslinjer fra Aarhus Universitet, Institut for Agroøkologi (</w:t>
      </w:r>
      <w:r w:rsidR="00D62D9C">
        <w:t>v</w:t>
      </w:r>
      <w:r>
        <w:t xml:space="preserve">ilkår </w:t>
      </w:r>
      <w:r w:rsidR="00D62D9C">
        <w:t>3</w:t>
      </w:r>
      <w:r w:rsidR="00D535BC">
        <w:t>9</w:t>
      </w:r>
      <w:r>
        <w:t>)</w:t>
      </w:r>
      <w:r w:rsidR="00D62D9C">
        <w:t>.</w:t>
      </w:r>
    </w:p>
    <w:p w14:paraId="072D2255" w14:textId="77777777" w:rsidR="004254CD" w:rsidRDefault="004254CD" w:rsidP="004254CD">
      <w:pPr>
        <w:spacing w:line="276" w:lineRule="auto"/>
        <w:jc w:val="both"/>
      </w:pPr>
    </w:p>
    <w:p w14:paraId="698AC4A8" w14:textId="77777777" w:rsidR="004254CD" w:rsidRPr="0077246D" w:rsidRDefault="004254CD" w:rsidP="004254CD">
      <w:pPr>
        <w:spacing w:line="276" w:lineRule="auto"/>
        <w:jc w:val="both"/>
        <w:rPr>
          <w:b/>
          <w:bCs/>
        </w:rPr>
      </w:pPr>
      <w:r w:rsidRPr="0077246D">
        <w:rPr>
          <w:b/>
          <w:bCs/>
        </w:rPr>
        <w:t>Støj</w:t>
      </w:r>
    </w:p>
    <w:p w14:paraId="0BA76090" w14:textId="6F193B0B" w:rsidR="004254CD" w:rsidRDefault="004254CD" w:rsidP="004254CD">
      <w:pPr>
        <w:spacing w:line="276" w:lineRule="auto"/>
        <w:jc w:val="both"/>
      </w:pPr>
      <w:r>
        <w:t>Vilkår om overholdes af støjgrænser på ejendommen er stillet med henblik på at kunne sikre naboer bedst muligt mod støj fra den daglige drift. Vilkåret gælder kun for aktiviteter i forbindelse med ejendommens anlæg. Markaktiviteter er ikke omfattet af vilkårene (</w:t>
      </w:r>
      <w:r w:rsidR="00D62D9C">
        <w:t>v</w:t>
      </w:r>
      <w:r>
        <w:t xml:space="preserve">ilkår </w:t>
      </w:r>
      <w:r w:rsidR="00D535BC">
        <w:t>40 og 41</w:t>
      </w:r>
      <w:r>
        <w:t>)</w:t>
      </w:r>
      <w:r w:rsidR="00D535BC">
        <w:t>.</w:t>
      </w:r>
      <w:r>
        <w:t xml:space="preserve"> </w:t>
      </w:r>
    </w:p>
    <w:p w14:paraId="2F302DA2" w14:textId="77777777" w:rsidR="004254CD" w:rsidRDefault="004254CD" w:rsidP="004254CD">
      <w:pPr>
        <w:spacing w:line="276" w:lineRule="auto"/>
        <w:jc w:val="both"/>
      </w:pPr>
    </w:p>
    <w:p w14:paraId="665377F7" w14:textId="77777777" w:rsidR="004254CD" w:rsidRPr="0077246D" w:rsidRDefault="004254CD" w:rsidP="004254CD">
      <w:pPr>
        <w:spacing w:line="276" w:lineRule="auto"/>
        <w:jc w:val="both"/>
        <w:rPr>
          <w:b/>
          <w:bCs/>
        </w:rPr>
      </w:pPr>
      <w:r w:rsidRPr="0077246D">
        <w:rPr>
          <w:b/>
          <w:bCs/>
        </w:rPr>
        <w:t>Gener generelt</w:t>
      </w:r>
    </w:p>
    <w:p w14:paraId="2B2E2FF3" w14:textId="77777777" w:rsidR="004254CD" w:rsidRDefault="004254CD" w:rsidP="004254CD">
      <w:pPr>
        <w:spacing w:line="276" w:lineRule="auto"/>
        <w:jc w:val="both"/>
      </w:pPr>
      <w:r>
        <w:t xml:space="preserve">Herunder rystelser, støv, lys eller andet der kan forårsage gener. </w:t>
      </w:r>
    </w:p>
    <w:p w14:paraId="25F2425D" w14:textId="77777777" w:rsidR="004254CD" w:rsidRDefault="004254CD" w:rsidP="004254CD">
      <w:pPr>
        <w:spacing w:line="276" w:lineRule="auto"/>
        <w:jc w:val="both"/>
      </w:pPr>
      <w:r>
        <w:t xml:space="preserve">Husdyrbrugets drift må ikke give anledning til væsentlige gener for omboende. </w:t>
      </w:r>
    </w:p>
    <w:p w14:paraId="59E8AF64" w14:textId="7E55EFBA" w:rsidR="004254CD" w:rsidRDefault="004254CD" w:rsidP="004254CD">
      <w:pPr>
        <w:spacing w:line="276" w:lineRule="auto"/>
        <w:jc w:val="both"/>
      </w:pPr>
      <w:r>
        <w:t>Skulle der mod forventning alligevel opstå gener, der efter tilsynsmyndighedens vurdering er væsentlige, er der stillet vilkår om, at husdyrbruget på forlangende skal udarbejde en handlingsplan for nedbringelse af gener. Handlingsplanen skal godkendes af tilsynsmyndigheden, og det skal herefter kunne eftervises, at planen følges (</w:t>
      </w:r>
      <w:r w:rsidR="00D535BC">
        <w:t>v</w:t>
      </w:r>
      <w:r>
        <w:t xml:space="preserve">ilkår </w:t>
      </w:r>
      <w:r w:rsidR="00D535BC">
        <w:t>42</w:t>
      </w:r>
      <w:r>
        <w:t>)</w:t>
      </w:r>
      <w:r w:rsidR="00D535BC">
        <w:t>.</w:t>
      </w:r>
    </w:p>
    <w:p w14:paraId="0F226EA4" w14:textId="77777777" w:rsidR="004254CD" w:rsidRDefault="004254CD" w:rsidP="004254CD">
      <w:pPr>
        <w:spacing w:line="276" w:lineRule="auto"/>
        <w:jc w:val="both"/>
      </w:pPr>
    </w:p>
    <w:p w14:paraId="36FB3171" w14:textId="77777777" w:rsidR="004254CD" w:rsidRPr="0077246D" w:rsidRDefault="004254CD" w:rsidP="004254CD">
      <w:pPr>
        <w:spacing w:line="276" w:lineRule="auto"/>
        <w:rPr>
          <w:b/>
          <w:bCs/>
        </w:rPr>
      </w:pPr>
      <w:r w:rsidRPr="0077246D">
        <w:rPr>
          <w:b/>
          <w:bCs/>
        </w:rPr>
        <w:t>Reparationer og vedligehold</w:t>
      </w:r>
    </w:p>
    <w:p w14:paraId="0E5F62F0" w14:textId="5FDDDBA3" w:rsidR="004254CD" w:rsidRPr="00DD7F24" w:rsidRDefault="004254CD" w:rsidP="00066B8D">
      <w:pPr>
        <w:spacing w:line="276" w:lineRule="auto"/>
        <w:jc w:val="both"/>
      </w:pPr>
      <w:r>
        <w:t>For at sikre, at der udføres reparationer og vedligehold af anlæg og systemer, er der stillet vilkår om, at det ved tilsyn skal kunne dokumenteres, at der føres kontrol (</w:t>
      </w:r>
      <w:r w:rsidR="00D535BC">
        <w:t>v</w:t>
      </w:r>
      <w:r>
        <w:t xml:space="preserve">ilkår </w:t>
      </w:r>
      <w:r w:rsidR="00D535BC">
        <w:t>43</w:t>
      </w:r>
      <w:r>
        <w:t>)</w:t>
      </w:r>
      <w:bookmarkEnd w:id="42"/>
      <w:r w:rsidR="00D535BC">
        <w:t>.</w:t>
      </w:r>
    </w:p>
    <w:p w14:paraId="7C634077" w14:textId="77777777" w:rsidR="004254CD" w:rsidRDefault="004254CD" w:rsidP="004254CD">
      <w:pPr>
        <w:pStyle w:val="Overskrift1"/>
      </w:pPr>
      <w:bookmarkStart w:id="43" w:name="_Toc126571597"/>
      <w:bookmarkStart w:id="44" w:name="_Toc191628076"/>
      <w:r>
        <w:t>Bilag</w:t>
      </w:r>
      <w:bookmarkEnd w:id="43"/>
      <w:bookmarkEnd w:id="44"/>
    </w:p>
    <w:p w14:paraId="06AD06AD" w14:textId="77777777" w:rsidR="004254CD" w:rsidRDefault="004254CD" w:rsidP="004254CD"/>
    <w:p w14:paraId="36E5CEA0" w14:textId="77777777" w:rsidR="004254CD" w:rsidRDefault="004254CD" w:rsidP="004254CD">
      <w:r>
        <w:t xml:space="preserve">Bilag består af: </w:t>
      </w:r>
    </w:p>
    <w:p w14:paraId="2934974F" w14:textId="77777777" w:rsidR="004254CD" w:rsidRDefault="004254CD" w:rsidP="004254CD">
      <w:pPr>
        <w:pStyle w:val="Listeafsnit"/>
        <w:numPr>
          <w:ilvl w:val="0"/>
          <w:numId w:val="24"/>
        </w:numPr>
      </w:pPr>
      <w:r>
        <w:t>Situationsplan</w:t>
      </w:r>
    </w:p>
    <w:p w14:paraId="619D7A9A" w14:textId="77777777" w:rsidR="004254CD" w:rsidRDefault="004254CD" w:rsidP="004254CD">
      <w:pPr>
        <w:pStyle w:val="Listeafsnit"/>
        <w:numPr>
          <w:ilvl w:val="0"/>
          <w:numId w:val="24"/>
        </w:numPr>
      </w:pPr>
      <w:bookmarkStart w:id="45" w:name="_Hlk127438499"/>
      <w:r>
        <w:t xml:space="preserve">Plantegning af stald / beregning af arealer </w:t>
      </w:r>
    </w:p>
    <w:p w14:paraId="71755C08" w14:textId="7284AD48" w:rsidR="004254CD" w:rsidRDefault="00D535BC" w:rsidP="004254CD">
      <w:pPr>
        <w:pStyle w:val="Listeafsnit"/>
        <w:numPr>
          <w:ilvl w:val="0"/>
          <w:numId w:val="24"/>
        </w:numPr>
      </w:pPr>
      <w:r>
        <w:t>K</w:t>
      </w:r>
      <w:r w:rsidR="004254CD">
        <w:t>ort med afløbsforhold</w:t>
      </w:r>
    </w:p>
    <w:p w14:paraId="157AD5DA" w14:textId="76AD1BC8" w:rsidR="00D535BC" w:rsidRDefault="00D535BC" w:rsidP="00D535BC">
      <w:pPr>
        <w:pStyle w:val="Listeafsnit"/>
        <w:numPr>
          <w:ilvl w:val="0"/>
          <w:numId w:val="24"/>
        </w:numPr>
      </w:pPr>
      <w:r w:rsidRPr="00D535BC">
        <w:t>Forurenings- og genekort</w:t>
      </w:r>
    </w:p>
    <w:p w14:paraId="3E5882F0" w14:textId="77777777" w:rsidR="004254CD" w:rsidRDefault="004254CD" w:rsidP="004254CD">
      <w:pPr>
        <w:pStyle w:val="Listeafsnit"/>
        <w:numPr>
          <w:ilvl w:val="0"/>
          <w:numId w:val="24"/>
        </w:numPr>
      </w:pPr>
      <w:r w:rsidRPr="00626EF5">
        <w:t>Miljøkonsekvensrapport</w:t>
      </w:r>
    </w:p>
    <w:p w14:paraId="547AD4CC" w14:textId="77777777" w:rsidR="004254CD" w:rsidRPr="005967EC" w:rsidRDefault="004254CD" w:rsidP="004254CD"/>
    <w:p w14:paraId="07427606" w14:textId="77777777" w:rsidR="004254CD" w:rsidRDefault="004254CD" w:rsidP="00B00B40">
      <w:pPr>
        <w:pStyle w:val="Bilag"/>
      </w:pPr>
      <w:bookmarkStart w:id="46" w:name="_Toc126571598"/>
      <w:bookmarkStart w:id="47" w:name="_Toc191628077"/>
      <w:bookmarkStart w:id="48" w:name="_Hlk126567477"/>
      <w:bookmarkEnd w:id="45"/>
      <w:r>
        <w:t>Bilag 1. Situationsplan</w:t>
      </w:r>
      <w:bookmarkEnd w:id="46"/>
      <w:bookmarkEnd w:id="47"/>
    </w:p>
    <w:p w14:paraId="1BB66FF1" w14:textId="1FBFBAD4" w:rsidR="004254CD" w:rsidRDefault="00982ADE" w:rsidP="004254CD">
      <w:pPr>
        <w:spacing w:line="276" w:lineRule="auto"/>
        <w:jc w:val="both"/>
      </w:pPr>
      <w:r w:rsidRPr="008B0B1E">
        <w:rPr>
          <w:noProof/>
          <w:lang w:eastAsia="da-DK"/>
        </w:rPr>
        <w:drawing>
          <wp:inline distT="0" distB="0" distL="0" distR="0" wp14:anchorId="196F192E" wp14:editId="5625BC19">
            <wp:extent cx="5970117" cy="7783032"/>
            <wp:effectExtent l="0" t="0" r="0" b="8890"/>
            <wp:docPr id="1499789655" name="Billede 1" descr="Et billede, der indeholder kort, Luftfotografering, Fugleperspektiv, luft&#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789655" name="Billede 1" descr="Et billede, der indeholder kort, Luftfotografering, Fugleperspektiv, luft&#10;&#10;Indhold genereret af kunstig intelligens kan være forkert."/>
                    <pic:cNvPicPr/>
                  </pic:nvPicPr>
                  <pic:blipFill>
                    <a:blip r:embed="rId40"/>
                    <a:stretch>
                      <a:fillRect/>
                    </a:stretch>
                  </pic:blipFill>
                  <pic:spPr>
                    <a:xfrm>
                      <a:off x="0" y="0"/>
                      <a:ext cx="5975934" cy="7790616"/>
                    </a:xfrm>
                    <a:prstGeom prst="rect">
                      <a:avLst/>
                    </a:prstGeom>
                  </pic:spPr>
                </pic:pic>
              </a:graphicData>
            </a:graphic>
          </wp:inline>
        </w:drawing>
      </w:r>
    </w:p>
    <w:p w14:paraId="40F12706" w14:textId="77777777" w:rsidR="004254CD" w:rsidRDefault="004254CD" w:rsidP="00B00B40">
      <w:pPr>
        <w:pStyle w:val="Bilag"/>
      </w:pPr>
      <w:bookmarkStart w:id="49" w:name="_Toc126571599"/>
      <w:bookmarkStart w:id="50" w:name="_Toc191628078"/>
      <w:r>
        <w:t>Bilag 2. Plantegning af stald / beregning af arealer</w:t>
      </w:r>
      <w:bookmarkEnd w:id="49"/>
      <w:bookmarkEnd w:id="50"/>
    </w:p>
    <w:p w14:paraId="45E7E0F0" w14:textId="77777777" w:rsidR="00070764" w:rsidRDefault="00070764" w:rsidP="00982ADE"/>
    <w:p w14:paraId="076B8A87" w14:textId="0C8E3084" w:rsidR="00982ADE" w:rsidRDefault="00982ADE" w:rsidP="00982ADE">
      <w:r>
        <w:rPr>
          <w:noProof/>
        </w:rPr>
        <w:drawing>
          <wp:anchor distT="0" distB="0" distL="114300" distR="114300" simplePos="0" relativeHeight="251664384" behindDoc="0" locked="0" layoutInCell="1" allowOverlap="1" wp14:anchorId="7FF01F9F" wp14:editId="7FBB1DB5">
            <wp:simplePos x="723900" y="1590675"/>
            <wp:positionH relativeFrom="column">
              <wp:align>left</wp:align>
            </wp:positionH>
            <wp:positionV relativeFrom="paragraph">
              <wp:align>top</wp:align>
            </wp:positionV>
            <wp:extent cx="5267325" cy="6124575"/>
            <wp:effectExtent l="0" t="0" r="9525" b="9525"/>
            <wp:wrapSquare wrapText="bothSides"/>
            <wp:docPr id="14032334" name="Billede 4" descr="Et billede, der indeholder tekst, diagram, håndskrift, Parallel&#10;&#10;Automatisk genereret beskrivelse">
              <a:extLst xmlns:a="http://schemas.openxmlformats.org/drawingml/2006/main">
                <a:ext uri="{FF2B5EF4-FFF2-40B4-BE49-F238E27FC236}">
                  <a16:creationId xmlns:a16="http://schemas.microsoft.com/office/drawing/2014/main" id="{AF7199C5-ABBE-9D08-AF09-2ACB1D8793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2334" name="Billede 4" descr="Et billede, der indeholder tekst, diagram, håndskrift, Parallel&#10;&#10;Automatisk genereret beskrivelse">
                      <a:extLst>
                        <a:ext uri="{FF2B5EF4-FFF2-40B4-BE49-F238E27FC236}">
                          <a16:creationId xmlns:a16="http://schemas.microsoft.com/office/drawing/2014/main" id="{AF7199C5-ABBE-9D08-AF09-2ACB1D879305}"/>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7325" cy="6124575"/>
                    </a:xfrm>
                    <a:prstGeom prst="rect">
                      <a:avLst/>
                    </a:prstGeom>
                    <a:noFill/>
                  </pic:spPr>
                </pic:pic>
              </a:graphicData>
            </a:graphic>
          </wp:anchor>
        </w:drawing>
      </w:r>
      <w:r w:rsidR="00070764">
        <w:br w:type="textWrapping" w:clear="all"/>
      </w:r>
    </w:p>
    <w:p w14:paraId="3F1E5F09" w14:textId="77777777" w:rsidR="00823C3C" w:rsidRDefault="00823C3C" w:rsidP="00982ADE"/>
    <w:p w14:paraId="0AD83416" w14:textId="77777777" w:rsidR="00823C3C" w:rsidRDefault="00823C3C" w:rsidP="00982ADE"/>
    <w:p w14:paraId="739B8CA3" w14:textId="77777777" w:rsidR="00823C3C" w:rsidRDefault="00823C3C" w:rsidP="00982ADE"/>
    <w:p w14:paraId="3DB67F98" w14:textId="77777777" w:rsidR="00823C3C" w:rsidRDefault="00823C3C" w:rsidP="00982ADE"/>
    <w:p w14:paraId="213D5593" w14:textId="1BE78DCB" w:rsidR="006C2E3B" w:rsidRDefault="006C2E3B" w:rsidP="006C2E3B">
      <w:r>
        <w:t>7. Container</w:t>
      </w:r>
    </w:p>
    <w:p w14:paraId="649635DD" w14:textId="6838A0CE" w:rsidR="006C2E3B" w:rsidRDefault="006C2E3B" w:rsidP="006C2E3B">
      <w:pPr>
        <w:jc w:val="center"/>
      </w:pPr>
      <w:r>
        <w:rPr>
          <w:noProof/>
        </w:rPr>
        <w:drawing>
          <wp:inline distT="0" distB="0" distL="0" distR="0" wp14:anchorId="5F7DE2CA" wp14:editId="06796BB4">
            <wp:extent cx="4957142" cy="6390476"/>
            <wp:effectExtent l="0" t="0" r="0" b="0"/>
            <wp:docPr id="3" name="Billede 2" descr="Et billede, der indeholder tekst, diagram, håndskrift, linje/række&#10;&#10;Automatisk genereret beskrivelse">
              <a:extLst xmlns:a="http://schemas.openxmlformats.org/drawingml/2006/main">
                <a:ext uri="{FF2B5EF4-FFF2-40B4-BE49-F238E27FC236}">
                  <a16:creationId xmlns:a16="http://schemas.microsoft.com/office/drawing/2014/main" id="{20AE8220-5B1F-F7F5-F99D-96080F970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2" descr="Et billede, der indeholder tekst, diagram, håndskrift, linje/række&#10;&#10;Automatisk genereret beskrivelse">
                      <a:extLst>
                        <a:ext uri="{FF2B5EF4-FFF2-40B4-BE49-F238E27FC236}">
                          <a16:creationId xmlns:a16="http://schemas.microsoft.com/office/drawing/2014/main" id="{20AE8220-5B1F-F7F5-F99D-96080F970668}"/>
                        </a:ext>
                      </a:extLst>
                    </pic:cNvPr>
                    <pic:cNvPicPr>
                      <a:picLocks noChangeAspect="1"/>
                    </pic:cNvPicPr>
                  </pic:nvPicPr>
                  <pic:blipFill>
                    <a:blip r:embed="rId42"/>
                    <a:stretch>
                      <a:fillRect/>
                    </a:stretch>
                  </pic:blipFill>
                  <pic:spPr>
                    <a:xfrm>
                      <a:off x="0" y="0"/>
                      <a:ext cx="4957142" cy="6390476"/>
                    </a:xfrm>
                    <a:prstGeom prst="rect">
                      <a:avLst/>
                    </a:prstGeom>
                  </pic:spPr>
                </pic:pic>
              </a:graphicData>
            </a:graphic>
          </wp:inline>
        </w:drawing>
      </w:r>
    </w:p>
    <w:p w14:paraId="3AE6ECCB" w14:textId="77777777" w:rsidR="006C2E3B" w:rsidRDefault="006C2E3B" w:rsidP="006C2E3B"/>
    <w:p w14:paraId="68E6E72A" w14:textId="77777777" w:rsidR="006C2E3B" w:rsidRDefault="006C2E3B">
      <w:r>
        <w:br w:type="page"/>
      </w:r>
    </w:p>
    <w:p w14:paraId="302DE119" w14:textId="7B258186" w:rsidR="00823C3C" w:rsidRDefault="00070764" w:rsidP="00982ADE">
      <w:r>
        <w:t>1 FRATS stald</w:t>
      </w:r>
    </w:p>
    <w:p w14:paraId="4F9B8ADB" w14:textId="6B665AC1" w:rsidR="00070764" w:rsidRDefault="00070764" w:rsidP="00982ADE">
      <w:r>
        <w:rPr>
          <w:noProof/>
        </w:rPr>
        <w:drawing>
          <wp:inline distT="0" distB="0" distL="0" distR="0" wp14:anchorId="50B48AC2" wp14:editId="3B4D2985">
            <wp:extent cx="5153025" cy="1924050"/>
            <wp:effectExtent l="0" t="0" r="9525" b="0"/>
            <wp:docPr id="1499930477" name="Billede 1"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930477" name="Billede 1" descr="Et billede, der indeholder tekst, skærmbillede, Font/skrifttype, nummer/tal&#10;&#10;Automatisk genereret beskrivelse"/>
                    <pic:cNvPicPr/>
                  </pic:nvPicPr>
                  <pic:blipFill>
                    <a:blip r:embed="rId43"/>
                    <a:stretch>
                      <a:fillRect/>
                    </a:stretch>
                  </pic:blipFill>
                  <pic:spPr>
                    <a:xfrm>
                      <a:off x="0" y="0"/>
                      <a:ext cx="5153025" cy="1924050"/>
                    </a:xfrm>
                    <a:prstGeom prst="rect">
                      <a:avLst/>
                    </a:prstGeom>
                  </pic:spPr>
                </pic:pic>
              </a:graphicData>
            </a:graphic>
          </wp:inline>
        </w:drawing>
      </w:r>
    </w:p>
    <w:p w14:paraId="5E250565" w14:textId="77777777" w:rsidR="006C2E3B" w:rsidRDefault="00070764" w:rsidP="00982ADE">
      <w:pPr>
        <w:sectPr w:rsidR="006C2E3B" w:rsidSect="00F40426">
          <w:headerReference w:type="even" r:id="rId44"/>
          <w:headerReference w:type="default" r:id="rId45"/>
          <w:footerReference w:type="default" r:id="rId46"/>
          <w:headerReference w:type="first" r:id="rId47"/>
          <w:pgSz w:w="11906" w:h="16838"/>
          <w:pgMar w:top="1701" w:right="1134" w:bottom="1701" w:left="1134" w:header="709" w:footer="709" w:gutter="0"/>
          <w:cols w:space="708"/>
          <w:titlePg/>
          <w:docGrid w:linePitch="360"/>
        </w:sectPr>
      </w:pPr>
      <w:r>
        <w:rPr>
          <w:noProof/>
        </w:rPr>
        <w:drawing>
          <wp:anchor distT="0" distB="0" distL="114300" distR="114300" simplePos="0" relativeHeight="251665408" behindDoc="0" locked="0" layoutInCell="1" allowOverlap="1" wp14:anchorId="508E526C" wp14:editId="13E3C0EE">
            <wp:simplePos x="723900" y="3419475"/>
            <wp:positionH relativeFrom="column">
              <wp:align>left</wp:align>
            </wp:positionH>
            <wp:positionV relativeFrom="paragraph">
              <wp:align>top</wp:align>
            </wp:positionV>
            <wp:extent cx="4533900" cy="1085850"/>
            <wp:effectExtent l="0" t="0" r="0" b="0"/>
            <wp:wrapSquare wrapText="bothSides"/>
            <wp:docPr id="1455974378" name="Billede 1" descr="Et billede, der indeholder tekst, skærmbillede, Font/skrifttype,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74378" name="Billede 1" descr="Et billede, der indeholder tekst, skærmbillede, Font/skrifttype, linje/række&#10;&#10;Automatisk genereret beskrivelse"/>
                    <pic:cNvPicPr/>
                  </pic:nvPicPr>
                  <pic:blipFill>
                    <a:blip r:embed="rId48">
                      <a:extLst>
                        <a:ext uri="{28A0092B-C50C-407E-A947-70E740481C1C}">
                          <a14:useLocalDpi xmlns:a14="http://schemas.microsoft.com/office/drawing/2010/main" val="0"/>
                        </a:ext>
                      </a:extLst>
                    </a:blip>
                    <a:stretch>
                      <a:fillRect/>
                    </a:stretch>
                  </pic:blipFill>
                  <pic:spPr>
                    <a:xfrm>
                      <a:off x="0" y="0"/>
                      <a:ext cx="4533900" cy="1085850"/>
                    </a:xfrm>
                    <a:prstGeom prst="rect">
                      <a:avLst/>
                    </a:prstGeom>
                  </pic:spPr>
                </pic:pic>
              </a:graphicData>
            </a:graphic>
          </wp:anchor>
        </w:drawing>
      </w:r>
      <w:r w:rsidR="006C2E3B">
        <w:br w:type="textWrapping" w:clear="all"/>
      </w:r>
    </w:p>
    <w:p w14:paraId="3CF7A1AF" w14:textId="77777777" w:rsidR="006C2E3B" w:rsidRDefault="006C2E3B" w:rsidP="00982ADE">
      <w:pPr>
        <w:sectPr w:rsidR="006C2E3B" w:rsidSect="006C2E3B">
          <w:pgSz w:w="16838" w:h="11906" w:orient="landscape"/>
          <w:pgMar w:top="1134" w:right="1701" w:bottom="1134" w:left="1701" w:header="709" w:footer="709" w:gutter="0"/>
          <w:cols w:space="708"/>
          <w:titlePg/>
          <w:docGrid w:linePitch="360"/>
        </w:sectPr>
      </w:pPr>
      <w:r>
        <w:rPr>
          <w:noProof/>
        </w:rPr>
        <w:drawing>
          <wp:inline distT="0" distB="0" distL="0" distR="0" wp14:anchorId="479F02E6" wp14:editId="41D7D465">
            <wp:extent cx="8531860" cy="5073650"/>
            <wp:effectExtent l="0" t="0" r="2540" b="0"/>
            <wp:docPr id="2" name="Billede 1" descr="Et billede, der indeholder diagram, Teknisk tegning, Plan, tekst&#10;&#10;Automatisk genereret beskrivelse">
              <a:extLst xmlns:a="http://schemas.openxmlformats.org/drawingml/2006/main">
                <a:ext uri="{FF2B5EF4-FFF2-40B4-BE49-F238E27FC236}">
                  <a16:creationId xmlns:a16="http://schemas.microsoft.com/office/drawing/2014/main" id="{32622BE6-A6EC-7C5F-7EC8-245730C2A0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1" descr="Et billede, der indeholder diagram, Teknisk tegning, Plan, tekst&#10;&#10;Automatisk genereret beskrivelse">
                      <a:extLst>
                        <a:ext uri="{FF2B5EF4-FFF2-40B4-BE49-F238E27FC236}">
                          <a16:creationId xmlns:a16="http://schemas.microsoft.com/office/drawing/2014/main" id="{32622BE6-A6EC-7C5F-7EC8-245730C2A00B}"/>
                        </a:ext>
                      </a:extLst>
                    </pic:cNvPr>
                    <pic:cNvPicPr>
                      <a:picLocks noChangeAspect="1"/>
                    </pic:cNvPicPr>
                  </pic:nvPicPr>
                  <pic:blipFill>
                    <a:blip r:embed="rId49"/>
                    <a:stretch>
                      <a:fillRect/>
                    </a:stretch>
                  </pic:blipFill>
                  <pic:spPr>
                    <a:xfrm>
                      <a:off x="0" y="0"/>
                      <a:ext cx="8531860" cy="5073650"/>
                    </a:xfrm>
                    <a:prstGeom prst="rect">
                      <a:avLst/>
                    </a:prstGeom>
                  </pic:spPr>
                </pic:pic>
              </a:graphicData>
            </a:graphic>
          </wp:inline>
        </w:drawing>
      </w:r>
    </w:p>
    <w:p w14:paraId="7E72ED0A" w14:textId="12F3F6BE" w:rsidR="004254CD" w:rsidRDefault="004254CD" w:rsidP="00B00B40">
      <w:pPr>
        <w:pStyle w:val="Bilag"/>
      </w:pPr>
      <w:bookmarkStart w:id="51" w:name="_Toc126571600"/>
      <w:bookmarkStart w:id="52" w:name="_Toc191628079"/>
      <w:r>
        <w:t xml:space="preserve">Bilag 3. </w:t>
      </w:r>
      <w:r w:rsidR="004E51D2">
        <w:t>K</w:t>
      </w:r>
      <w:r>
        <w:t>ort med afløbsforhold</w:t>
      </w:r>
      <w:bookmarkEnd w:id="51"/>
      <w:bookmarkEnd w:id="52"/>
    </w:p>
    <w:p w14:paraId="73E41F97" w14:textId="119CCB7C" w:rsidR="004E51D2" w:rsidRDefault="004E51D2" w:rsidP="004E51D2">
      <w:pPr>
        <w:jc w:val="center"/>
      </w:pPr>
      <w:r>
        <w:rPr>
          <w:noProof/>
        </w:rPr>
        <w:drawing>
          <wp:inline distT="0" distB="0" distL="0" distR="0" wp14:anchorId="47370F9D" wp14:editId="51FAC1A8">
            <wp:extent cx="5994934" cy="7905750"/>
            <wp:effectExtent l="0" t="0" r="6350" b="0"/>
            <wp:docPr id="1927085580" name="Billede 1" descr="Et billede, der indeholder kort, Luftfotografering, luft, Fugleperspekti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85580" name="Billede 1" descr="Et billede, der indeholder kort, Luftfotografering, luft, Fugleperspektiv&#10;&#10;Automatisk genereret beskrivelse"/>
                    <pic:cNvPicPr/>
                  </pic:nvPicPr>
                  <pic:blipFill>
                    <a:blip r:embed="rId50"/>
                    <a:stretch>
                      <a:fillRect/>
                    </a:stretch>
                  </pic:blipFill>
                  <pic:spPr>
                    <a:xfrm>
                      <a:off x="0" y="0"/>
                      <a:ext cx="6007439" cy="7922241"/>
                    </a:xfrm>
                    <a:prstGeom prst="rect">
                      <a:avLst/>
                    </a:prstGeom>
                  </pic:spPr>
                </pic:pic>
              </a:graphicData>
            </a:graphic>
          </wp:inline>
        </w:drawing>
      </w:r>
    </w:p>
    <w:p w14:paraId="3F3E09D7" w14:textId="5AC70EFC" w:rsidR="004E51D2" w:rsidRDefault="004E51D2" w:rsidP="004E51D2">
      <w:pPr>
        <w:pStyle w:val="Bilag"/>
      </w:pPr>
      <w:bookmarkStart w:id="53" w:name="_Toc191628080"/>
      <w:r>
        <w:t xml:space="preserve">Bilag 4. </w:t>
      </w:r>
      <w:r w:rsidRPr="004E51D2">
        <w:t>Forurenings- og genekort</w:t>
      </w:r>
      <w:bookmarkEnd w:id="53"/>
    </w:p>
    <w:p w14:paraId="198F6935" w14:textId="6CCB6A73" w:rsidR="004E51D2" w:rsidRPr="004E51D2" w:rsidRDefault="004E51D2" w:rsidP="004E51D2">
      <w:r>
        <w:rPr>
          <w:noProof/>
        </w:rPr>
        <w:drawing>
          <wp:inline distT="0" distB="0" distL="0" distR="0" wp14:anchorId="52BFB1B1" wp14:editId="23288818">
            <wp:extent cx="5905500" cy="7871140"/>
            <wp:effectExtent l="0" t="0" r="0" b="0"/>
            <wp:docPr id="288169266" name="Billede 1" descr="Et billede, der indeholder kort, Luftfotografering, Fugleperspektiv,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69266" name="Billede 1" descr="Et billede, der indeholder kort, Luftfotografering, Fugleperspektiv, luft&#10;&#10;Automatisk genereret beskrivelse"/>
                    <pic:cNvPicPr/>
                  </pic:nvPicPr>
                  <pic:blipFill>
                    <a:blip r:embed="rId51"/>
                    <a:stretch>
                      <a:fillRect/>
                    </a:stretch>
                  </pic:blipFill>
                  <pic:spPr>
                    <a:xfrm>
                      <a:off x="0" y="0"/>
                      <a:ext cx="5910045" cy="7877198"/>
                    </a:xfrm>
                    <a:prstGeom prst="rect">
                      <a:avLst/>
                    </a:prstGeom>
                  </pic:spPr>
                </pic:pic>
              </a:graphicData>
            </a:graphic>
          </wp:inline>
        </w:drawing>
      </w:r>
    </w:p>
    <w:p w14:paraId="19FC8D00" w14:textId="77777777" w:rsidR="004254CD" w:rsidRDefault="004254CD" w:rsidP="00B00B40">
      <w:pPr>
        <w:pStyle w:val="Bilag"/>
      </w:pPr>
      <w:bookmarkStart w:id="54" w:name="_Toc126571601"/>
      <w:bookmarkStart w:id="55" w:name="_Toc191628081"/>
      <w:r w:rsidRPr="00626EF5">
        <w:t>Bilag 4. Miljøkonsekvensrapport</w:t>
      </w:r>
      <w:bookmarkEnd w:id="54"/>
      <w:bookmarkEnd w:id="55"/>
    </w:p>
    <w:p w14:paraId="07CB6AA9" w14:textId="123CC928" w:rsidR="002203CE" w:rsidRPr="002203CE" w:rsidRDefault="002203CE" w:rsidP="002203CE">
      <w:r>
        <w:rPr>
          <w:noProof/>
        </w:rPr>
        <w:drawing>
          <wp:inline distT="0" distB="0" distL="0" distR="0" wp14:anchorId="40FDC8B1" wp14:editId="32BC2E37">
            <wp:extent cx="6033135" cy="7877175"/>
            <wp:effectExtent l="0" t="0" r="5715" b="9525"/>
            <wp:docPr id="279102732" name="Billede 3" descr="Et billede, der indeholder tekst, skærmbillede,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02732" name="Billede 3" descr="Et billede, der indeholder tekst, skærmbillede, kort&#10;&#10;Automatisk genereret beskrivelse"/>
                    <pic:cNvPicPr/>
                  </pic:nvPicPr>
                  <pic:blipFill rotWithShape="1">
                    <a:blip r:embed="rId52" cstate="print">
                      <a:extLst>
                        <a:ext uri="{28A0092B-C50C-407E-A947-70E740481C1C}">
                          <a14:useLocalDpi xmlns:a14="http://schemas.microsoft.com/office/drawing/2010/main" val="0"/>
                        </a:ext>
                      </a:extLst>
                    </a:blip>
                    <a:srcRect t="2791" b="4882"/>
                    <a:stretch/>
                  </pic:blipFill>
                  <pic:spPr bwMode="auto">
                    <a:xfrm>
                      <a:off x="0" y="0"/>
                      <a:ext cx="6033135" cy="7877175"/>
                    </a:xfrm>
                    <a:prstGeom prst="rect">
                      <a:avLst/>
                    </a:prstGeom>
                    <a:ln>
                      <a:noFill/>
                    </a:ln>
                    <a:extLst>
                      <a:ext uri="{53640926-AAD7-44D8-BBD7-CCE9431645EC}">
                        <a14:shadowObscured xmlns:a14="http://schemas.microsoft.com/office/drawing/2010/main"/>
                      </a:ext>
                    </a:extLst>
                  </pic:spPr>
                </pic:pic>
              </a:graphicData>
            </a:graphic>
          </wp:inline>
        </w:drawing>
      </w:r>
    </w:p>
    <w:p w14:paraId="7947B343" w14:textId="426EDCCE" w:rsidR="002203CE" w:rsidRPr="002203CE" w:rsidRDefault="002203CE" w:rsidP="002203CE">
      <w:r>
        <w:rPr>
          <w:noProof/>
        </w:rPr>
        <w:drawing>
          <wp:inline distT="0" distB="0" distL="0" distR="0" wp14:anchorId="4C86FD69" wp14:editId="0CBFBCD7">
            <wp:extent cx="6033135" cy="8531860"/>
            <wp:effectExtent l="0" t="0" r="5715" b="2540"/>
            <wp:docPr id="631663269" name="Billede 4" descr="Et billede, der indeholder tekst, skærmbillede, Font/skrifttyp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63269" name="Billede 4" descr="Et billede, der indeholder tekst, skærmbillede, Font/skrifttype, dokument&#10;&#10;Automatisk genereret beskrivels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39CE6431" wp14:editId="3AA9521C">
            <wp:extent cx="6033135" cy="8531860"/>
            <wp:effectExtent l="0" t="0" r="5715" b="2540"/>
            <wp:docPr id="1059815366" name="Billede 5" descr="Et billede, der indeholder tekst, brev,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815366" name="Billede 5" descr="Et billede, der indeholder tekst, brev, skærmbillede, Font/skrifttype&#10;&#10;Automatisk genereret beskrivels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8AA9DCE" wp14:editId="3A070721">
            <wp:extent cx="6033135" cy="8531860"/>
            <wp:effectExtent l="0" t="0" r="5715" b="2540"/>
            <wp:docPr id="1340717989" name="Billede 6" descr="Et billede, der indeholder tekst, Font/skrifttype, skærmbillede, papi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717989" name="Billede 6" descr="Et billede, der indeholder tekst, Font/skrifttype, skærmbillede, papir&#10;&#10;Automatisk genereret beskrivels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8AB15AD" wp14:editId="3C1984C3">
            <wp:extent cx="6033135" cy="8531860"/>
            <wp:effectExtent l="0" t="0" r="5715" b="2540"/>
            <wp:docPr id="1287246156" name="Billede 7" descr="Et billede, der indeholder tekst, skærmbillede, Font/skrifttyp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246156" name="Billede 7" descr="Et billede, der indeholder tekst, skærmbillede, Font/skrifttype, dokument&#10;&#10;Automatisk genereret beskrivels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446AE2B6" wp14:editId="19F08B37">
            <wp:extent cx="6033135" cy="8531860"/>
            <wp:effectExtent l="0" t="0" r="5715" b="2540"/>
            <wp:docPr id="543279445" name="Billede 8" descr="Et billede, der indeholder tekst, Font/skrifttype, brev, papi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79445" name="Billede 8" descr="Et billede, der indeholder tekst, Font/skrifttype, brev, papir&#10;&#10;Automatisk genereret beskrivels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BAC718D" wp14:editId="1704B734">
            <wp:extent cx="6033135" cy="8531860"/>
            <wp:effectExtent l="0" t="0" r="5715" b="2540"/>
            <wp:docPr id="225642450" name="Billede 9" descr="Et billede, der indeholder tekst, Font/skrifttype, brev, papi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42450" name="Billede 9" descr="Et billede, der indeholder tekst, Font/skrifttype, brev, papir&#10;&#10;Automatisk genereret beskrivels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B551FF6" wp14:editId="7DC40388">
            <wp:extent cx="6033135" cy="8531860"/>
            <wp:effectExtent l="0" t="0" r="5715" b="2540"/>
            <wp:docPr id="1535584239" name="Billede 10" descr="Et billede, der indeholder tekst, brev, Font/skrifttype,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84239" name="Billede 10" descr="Et billede, der indeholder tekst, brev, Font/skrifttype, skærmbillede&#10;&#10;Automatisk genereret beskrivels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BA99CFF" wp14:editId="2C240AED">
            <wp:extent cx="6033135" cy="8531860"/>
            <wp:effectExtent l="0" t="0" r="5715" b="2540"/>
            <wp:docPr id="61446019" name="Billede 11" descr="Et billede, der indeholder tekst, skærmbillede, Font/skrifttype,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6019" name="Billede 11" descr="Et billede, der indeholder tekst, skærmbillede, Font/skrifttype, linje/række&#10;&#10;Automatisk genereret beskrivels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72349742" wp14:editId="2101894D">
            <wp:extent cx="6031865" cy="8531860"/>
            <wp:effectExtent l="0" t="0" r="6985" b="2540"/>
            <wp:docPr id="1708251084" name="Billede 12" descr="Et billede, der indeholder tekst, skærmbillede, Font/skrifttyp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251084" name="Billede 12" descr="Et billede, der indeholder tekst, skærmbillede, Font/skrifttype, brev&#10;&#10;Automatisk genereret beskrivelse"/>
                    <pic:cNvPicPr/>
                  </pic:nvPicPr>
                  <pic:blipFill>
                    <a:blip r:embed="rId61">
                      <a:extLst>
                        <a:ext uri="{28A0092B-C50C-407E-A947-70E740481C1C}">
                          <a14:useLocalDpi xmlns:a14="http://schemas.microsoft.com/office/drawing/2010/main" val="0"/>
                        </a:ext>
                      </a:extLst>
                    </a:blip>
                    <a:stretch>
                      <a:fillRect/>
                    </a:stretch>
                  </pic:blipFill>
                  <pic:spPr>
                    <a:xfrm>
                      <a:off x="0" y="0"/>
                      <a:ext cx="6031865" cy="8531860"/>
                    </a:xfrm>
                    <a:prstGeom prst="rect">
                      <a:avLst/>
                    </a:prstGeom>
                  </pic:spPr>
                </pic:pic>
              </a:graphicData>
            </a:graphic>
          </wp:inline>
        </w:drawing>
      </w:r>
      <w:r>
        <w:rPr>
          <w:noProof/>
        </w:rPr>
        <w:drawing>
          <wp:inline distT="0" distB="0" distL="0" distR="0" wp14:anchorId="01F8A7DA" wp14:editId="6780B88C">
            <wp:extent cx="6034405" cy="8531860"/>
            <wp:effectExtent l="0" t="0" r="4445" b="2540"/>
            <wp:docPr id="522456751" name="Billede 13" descr="Et billede, der indeholder tekst, Font/skrifttype, nummer/tal,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56751" name="Billede 13" descr="Et billede, der indeholder tekst, Font/skrifttype, nummer/tal, skærmbillede&#10;&#10;Automatisk genereret beskrivelse"/>
                    <pic:cNvPicPr/>
                  </pic:nvPicPr>
                  <pic:blipFill>
                    <a:blip r:embed="rId62">
                      <a:extLst>
                        <a:ext uri="{28A0092B-C50C-407E-A947-70E740481C1C}">
                          <a14:useLocalDpi xmlns:a14="http://schemas.microsoft.com/office/drawing/2010/main" val="0"/>
                        </a:ext>
                      </a:extLst>
                    </a:blip>
                    <a:stretch>
                      <a:fillRect/>
                    </a:stretch>
                  </pic:blipFill>
                  <pic:spPr>
                    <a:xfrm>
                      <a:off x="0" y="0"/>
                      <a:ext cx="6034405" cy="8531860"/>
                    </a:xfrm>
                    <a:prstGeom prst="rect">
                      <a:avLst/>
                    </a:prstGeom>
                  </pic:spPr>
                </pic:pic>
              </a:graphicData>
            </a:graphic>
          </wp:inline>
        </w:drawing>
      </w:r>
      <w:r>
        <w:rPr>
          <w:noProof/>
        </w:rPr>
        <w:drawing>
          <wp:inline distT="0" distB="0" distL="0" distR="0" wp14:anchorId="24FF20AC" wp14:editId="714CD8BF">
            <wp:extent cx="6033135" cy="8531860"/>
            <wp:effectExtent l="0" t="0" r="5715" b="2540"/>
            <wp:docPr id="426154798" name="Billede 14"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54798" name="Billede 14" descr="Et billede, der indeholder tekst, Font/skrifttype, skærmbillede, nummer/tal&#10;&#10;Automatisk genereret beskrivels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D527EF9" wp14:editId="2242A1FB">
            <wp:extent cx="6033135" cy="8531860"/>
            <wp:effectExtent l="0" t="0" r="5715" b="2540"/>
            <wp:docPr id="1206179560" name="Billede 15"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179560" name="Billede 15" descr="Et billede, der indeholder tekst, skærmbillede, Font/skrifttype, nummer/tal&#10;&#10;Automatisk genereret beskrivels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7CF30313" wp14:editId="611CA068">
            <wp:extent cx="6033135" cy="8531860"/>
            <wp:effectExtent l="0" t="0" r="5715" b="2540"/>
            <wp:docPr id="764211937" name="Billede 16" descr="Et billede, der indeholder tekst, skærmbillede, brev,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11937" name="Billede 16" descr="Et billede, der indeholder tekst, skærmbillede, brev, Font/skrifttype&#10;&#10;Automatisk genereret beskrivels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9359672" wp14:editId="3EB7D68C">
            <wp:extent cx="6032500" cy="8531860"/>
            <wp:effectExtent l="0" t="0" r="6350" b="2540"/>
            <wp:docPr id="918009681" name="Billede 17" descr="Et billede, der indeholder tekst, kort, skærmbillede, Try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009681" name="Billede 17" descr="Et billede, der indeholder tekst, kort, skærmbillede, Tryk&#10;&#10;Automatisk genereret beskrivelse"/>
                    <pic:cNvPicPr/>
                  </pic:nvPicPr>
                  <pic:blipFill>
                    <a:blip r:embed="rId66">
                      <a:extLst>
                        <a:ext uri="{28A0092B-C50C-407E-A947-70E740481C1C}">
                          <a14:useLocalDpi xmlns:a14="http://schemas.microsoft.com/office/drawing/2010/main" val="0"/>
                        </a:ext>
                      </a:extLst>
                    </a:blip>
                    <a:stretch>
                      <a:fillRect/>
                    </a:stretch>
                  </pic:blipFill>
                  <pic:spPr>
                    <a:xfrm>
                      <a:off x="0" y="0"/>
                      <a:ext cx="6032500" cy="8531860"/>
                    </a:xfrm>
                    <a:prstGeom prst="rect">
                      <a:avLst/>
                    </a:prstGeom>
                  </pic:spPr>
                </pic:pic>
              </a:graphicData>
            </a:graphic>
          </wp:inline>
        </w:drawing>
      </w:r>
      <w:r>
        <w:rPr>
          <w:noProof/>
        </w:rPr>
        <w:drawing>
          <wp:inline distT="0" distB="0" distL="0" distR="0" wp14:anchorId="5BF70063" wp14:editId="53F4603B">
            <wp:extent cx="6033135" cy="8531860"/>
            <wp:effectExtent l="0" t="0" r="5715" b="2540"/>
            <wp:docPr id="1083068808" name="Billede 18" descr="Et billede, der indeholder tekst, Font/skrifttype, brev,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068808" name="Billede 18" descr="Et billede, der indeholder tekst, Font/skrifttype, brev, skærmbillede&#10;&#10;Automatisk genereret beskrivels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1B30D0D0" wp14:editId="166FA407">
            <wp:extent cx="6033135" cy="8531860"/>
            <wp:effectExtent l="0" t="0" r="5715" b="2540"/>
            <wp:docPr id="441645664" name="Billede 19"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45664" name="Billede 19" descr="Et billede, der indeholder tekst, skærmbillede, Font/skrifttype, nummer/tal&#10;&#10;Automatisk genereret beskrivels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6F0F29F" wp14:editId="2DFAEDEF">
            <wp:extent cx="6035675" cy="8531860"/>
            <wp:effectExtent l="0" t="0" r="3175" b="2540"/>
            <wp:docPr id="1546903735" name="Billede 20" descr="Et billede, der indeholder tekst, brev, skærmbilled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03735" name="Billede 20" descr="Et billede, der indeholder tekst, brev, skærmbillede, dokument&#10;&#10;Automatisk genereret beskrivelse"/>
                    <pic:cNvPicPr/>
                  </pic:nvPicPr>
                  <pic:blipFill>
                    <a:blip r:embed="rId69">
                      <a:extLst>
                        <a:ext uri="{28A0092B-C50C-407E-A947-70E740481C1C}">
                          <a14:useLocalDpi xmlns:a14="http://schemas.microsoft.com/office/drawing/2010/main" val="0"/>
                        </a:ext>
                      </a:extLst>
                    </a:blip>
                    <a:stretch>
                      <a:fillRect/>
                    </a:stretch>
                  </pic:blipFill>
                  <pic:spPr>
                    <a:xfrm>
                      <a:off x="0" y="0"/>
                      <a:ext cx="6035675" cy="8531860"/>
                    </a:xfrm>
                    <a:prstGeom prst="rect">
                      <a:avLst/>
                    </a:prstGeom>
                  </pic:spPr>
                </pic:pic>
              </a:graphicData>
            </a:graphic>
          </wp:inline>
        </w:drawing>
      </w:r>
      <w:r>
        <w:rPr>
          <w:noProof/>
        </w:rPr>
        <w:drawing>
          <wp:inline distT="0" distB="0" distL="0" distR="0" wp14:anchorId="556D8A34" wp14:editId="5E73AEC5">
            <wp:extent cx="6033135" cy="8531860"/>
            <wp:effectExtent l="0" t="0" r="5715" b="2540"/>
            <wp:docPr id="952017509" name="Billede 21" descr="Et billede, der indeholder tekst, brev,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017509" name="Billede 21" descr="Et billede, der indeholder tekst, brev, skærmbillede&#10;&#10;Automatisk genereret beskrivels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59AB48B1" wp14:editId="322AB1D5">
            <wp:extent cx="6033135" cy="8531860"/>
            <wp:effectExtent l="0" t="0" r="5715" b="2540"/>
            <wp:docPr id="1842726679" name="Billede 22"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26679" name="Billede 22" descr="Et billede, der indeholder tekst, Font/skrifttype, skærmbillede, nummer/tal&#10;&#10;Automatisk genereret beskrivels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8998C08" wp14:editId="4A0B64E6">
            <wp:extent cx="6033135" cy="8531860"/>
            <wp:effectExtent l="0" t="0" r="5715" b="2540"/>
            <wp:docPr id="79351935" name="Billede 23"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51935" name="Billede 23" descr="Et billede, der indeholder tekst, skærmbillede, Font/skrifttype, nummer/tal&#10;&#10;Automatisk genereret beskrivels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124EB328" wp14:editId="6FB9E822">
            <wp:extent cx="6033135" cy="8531860"/>
            <wp:effectExtent l="0" t="0" r="5715" b="2540"/>
            <wp:docPr id="10133885" name="Billede 24" descr="Et billede, der indeholder tekst,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885" name="Billede 24" descr="Et billede, der indeholder tekst, skærmbillede, brev&#10;&#10;Automatisk genereret beskrivels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5F44470C" wp14:editId="3C0F0634">
            <wp:extent cx="6032500" cy="8531860"/>
            <wp:effectExtent l="0" t="0" r="6350" b="2540"/>
            <wp:docPr id="1138235270" name="Billede 25" descr="Et billede, der indeholder kort, skærmbillede,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35270" name="Billede 25" descr="Et billede, der indeholder kort, skærmbillede, tekst&#10;&#10;Automatisk genereret beskrivelse"/>
                    <pic:cNvPicPr/>
                  </pic:nvPicPr>
                  <pic:blipFill>
                    <a:blip r:embed="rId74">
                      <a:extLst>
                        <a:ext uri="{28A0092B-C50C-407E-A947-70E740481C1C}">
                          <a14:useLocalDpi xmlns:a14="http://schemas.microsoft.com/office/drawing/2010/main" val="0"/>
                        </a:ext>
                      </a:extLst>
                    </a:blip>
                    <a:stretch>
                      <a:fillRect/>
                    </a:stretch>
                  </pic:blipFill>
                  <pic:spPr>
                    <a:xfrm>
                      <a:off x="0" y="0"/>
                      <a:ext cx="6032500" cy="8531860"/>
                    </a:xfrm>
                    <a:prstGeom prst="rect">
                      <a:avLst/>
                    </a:prstGeom>
                  </pic:spPr>
                </pic:pic>
              </a:graphicData>
            </a:graphic>
          </wp:inline>
        </w:drawing>
      </w:r>
      <w:r>
        <w:rPr>
          <w:noProof/>
        </w:rPr>
        <w:drawing>
          <wp:inline distT="0" distB="0" distL="0" distR="0" wp14:anchorId="00EC5BDA" wp14:editId="70F485B2">
            <wp:extent cx="6033135" cy="8531860"/>
            <wp:effectExtent l="0" t="0" r="5715" b="2540"/>
            <wp:docPr id="1399143845" name="Billede 26" descr="Et billede, der indeholder tekst, skærmbillede, nummer/tal,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43845" name="Billede 26" descr="Et billede, der indeholder tekst, skærmbillede, nummer/tal, dokument&#10;&#10;Automatisk genereret beskrivels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C4765F9" wp14:editId="39C90C95">
            <wp:extent cx="6033135" cy="8531860"/>
            <wp:effectExtent l="0" t="0" r="5715" b="2540"/>
            <wp:docPr id="239379625" name="Billede 27" descr="Et billede, der indeholder tekst, Font/skrifttype, nummer/tal,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79625" name="Billede 27" descr="Et billede, der indeholder tekst, Font/skrifttype, nummer/tal, Parallel&#10;&#10;Automatisk genereret beskrivels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7D077C9" wp14:editId="396D8661">
            <wp:extent cx="6033135" cy="8531860"/>
            <wp:effectExtent l="0" t="0" r="5715" b="2540"/>
            <wp:docPr id="502916847" name="Billede 28" descr="Et billede, der indeholder tekst, skærmbillede, Font/skrifttype,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916847" name="Billede 28" descr="Et billede, der indeholder tekst, skærmbillede, Font/skrifttype, diagram&#10;&#10;Automatisk genereret beskrivels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9D31E04" wp14:editId="25C95FD0">
            <wp:extent cx="6033135" cy="8531860"/>
            <wp:effectExtent l="0" t="0" r="5715" b="2540"/>
            <wp:docPr id="1069127332" name="Billede 29" descr="Et billede, der indeholder tekst, Font/skrifttype, skærmbillede,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27332" name="Billede 29" descr="Et billede, der indeholder tekst, Font/skrifttype, skærmbillede, kort&#10;&#10;Automatisk genereret beskrivels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591F0DB9" wp14:editId="445C58D9">
            <wp:extent cx="6033135" cy="8531860"/>
            <wp:effectExtent l="0" t="0" r="5715" b="2540"/>
            <wp:docPr id="1027537684" name="Billede 30"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37684" name="Billede 30" descr="Et billede, der indeholder tekst, Font/skrifttype, skærmbillede, nummer/tal&#10;&#10;Automatisk genereret beskrivels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1234CB9B" wp14:editId="2B53AE8E">
            <wp:extent cx="6033135" cy="8531860"/>
            <wp:effectExtent l="0" t="0" r="5715" b="2540"/>
            <wp:docPr id="1565143260" name="Billede 31" descr="Et billede, der indeholder tekst, Font/skrifttype, brev,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43260" name="Billede 31" descr="Et billede, der indeholder tekst, Font/skrifttype, brev, skærmbillede&#10;&#10;Automatisk genereret beskrivels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B195125" wp14:editId="183B05A1">
            <wp:extent cx="6033135" cy="8531860"/>
            <wp:effectExtent l="0" t="0" r="5715" b="2540"/>
            <wp:docPr id="1053904107" name="Billede 32" descr="Et billede, der indeholder tekst, Font/skrifttype, nummer/tal,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904107" name="Billede 32" descr="Et billede, der indeholder tekst, Font/skrifttype, nummer/tal, skærmbillede&#10;&#10;Automatisk genereret beskrivels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92F1D87" wp14:editId="5D79799B">
            <wp:extent cx="6033135" cy="8531860"/>
            <wp:effectExtent l="0" t="0" r="5715" b="2540"/>
            <wp:docPr id="1123085646" name="Billede 33" descr="Et billede, der indeholder tekst, nummer/tal, Font/skrifttype, Parall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85646" name="Billede 33" descr="Et billede, der indeholder tekst, nummer/tal, Font/skrifttype, Parallel&#10;&#10;Automatisk genereret beskrivels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76AD82E0" wp14:editId="534D7474">
            <wp:extent cx="6033135" cy="8531860"/>
            <wp:effectExtent l="0" t="0" r="5715" b="2540"/>
            <wp:docPr id="621604060" name="Billede 34"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04060" name="Billede 34" descr="Et billede, der indeholder tekst, skærmbillede, Font/skrifttype, nummer/tal&#10;&#10;Automatisk genereret beskrivels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5228F7B6" wp14:editId="592DF644">
            <wp:extent cx="6033135" cy="8531860"/>
            <wp:effectExtent l="0" t="0" r="5715" b="2540"/>
            <wp:docPr id="1365397297" name="Billede 35" descr="Et billede, der indeholder tekst, Font/skrifttype, brev, papi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397297" name="Billede 35" descr="Et billede, der indeholder tekst, Font/skrifttype, brev, papir&#10;&#10;Automatisk genereret beskrivels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3D4217B" wp14:editId="2DEF8780">
            <wp:extent cx="6033135" cy="8531860"/>
            <wp:effectExtent l="0" t="0" r="5715" b="2540"/>
            <wp:docPr id="668966904" name="Billede 36" descr="Et billede, der indeholder tekst, Font/skrifttype,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966904" name="Billede 36" descr="Et billede, der indeholder tekst, Font/skrifttype, skærmbillede, brev&#10;&#10;Automatisk genereret beskrivels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93E5236" wp14:editId="5CAE834A">
            <wp:extent cx="6033135" cy="8531860"/>
            <wp:effectExtent l="0" t="0" r="5715" b="2540"/>
            <wp:docPr id="1951714328" name="Billede 37" descr="Et billede, der indeholder tekst, Font/skrifttype,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714328" name="Billede 37" descr="Et billede, der indeholder tekst, Font/skrifttype, skærmbillede, brev&#10;&#10;Automatisk genereret beskrivels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79834555" wp14:editId="25703503">
            <wp:extent cx="6033135" cy="8531860"/>
            <wp:effectExtent l="0" t="0" r="5715" b="2540"/>
            <wp:docPr id="1851050748" name="Billede 38" descr="Et billede, der indeholder tekst, Font/skrifttype,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50748" name="Billede 38" descr="Et billede, der indeholder tekst, Font/skrifttype, skærmbillede, brev&#10;&#10;Automatisk genereret beskrivels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1078213" wp14:editId="140F2E4E">
            <wp:extent cx="6033135" cy="8531860"/>
            <wp:effectExtent l="0" t="0" r="5715" b="2540"/>
            <wp:docPr id="1922607465" name="Billede 39" descr="Et billede, der indeholder tekst, Font/skrifttype, skærmbillede, bre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07465" name="Billede 39" descr="Et billede, der indeholder tekst, Font/skrifttype, skærmbillede, brev&#10;&#10;Automatisk genereret beskrivels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5E07C3D" wp14:editId="252EEB8C">
            <wp:extent cx="6033135" cy="8531860"/>
            <wp:effectExtent l="0" t="0" r="5715" b="2540"/>
            <wp:docPr id="1856750983" name="Billede 40"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750983" name="Billede 40" descr="Et billede, der indeholder tekst, skærmbillede, Font/skrifttype, nummer/tal&#10;&#10;Automatisk genereret beskrivels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F88FAC0" wp14:editId="700905C3">
            <wp:extent cx="6033135" cy="8531860"/>
            <wp:effectExtent l="0" t="0" r="5715" b="2540"/>
            <wp:docPr id="92532946" name="Billede 41" descr="Et billede, der indeholder tekst, Font/skrifttype,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32946" name="Billede 41" descr="Et billede, der indeholder tekst, Font/skrifttype, skærmbillede, nummer/tal&#10;&#10;Automatisk genereret beskrivels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DEE1DD6" wp14:editId="0ABC2CA2">
            <wp:extent cx="6033135" cy="8531860"/>
            <wp:effectExtent l="0" t="0" r="5715" b="2540"/>
            <wp:docPr id="1451883654" name="Billede 42" descr="Et billede, der indeholder tekst, Font/skrifttype, brev,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883654" name="Billede 42" descr="Et billede, der indeholder tekst, Font/skrifttype, brev, dokument&#10;&#10;Automatisk genereret beskrivels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7C760198" wp14:editId="43681360">
            <wp:extent cx="6033135" cy="8531860"/>
            <wp:effectExtent l="0" t="0" r="5715" b="2540"/>
            <wp:docPr id="719953290" name="Billede 43"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53290" name="Billede 43" descr="Et billede, der indeholder tekst, skærmbillede, Font/skrifttype, nummer/tal&#10;&#10;Automatisk genereret beskrivels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3F96B73" wp14:editId="2DBCE9F4">
            <wp:extent cx="6033135" cy="8531860"/>
            <wp:effectExtent l="0" t="0" r="5715" b="2540"/>
            <wp:docPr id="1886049018" name="Billede 44" descr="Et billede, der indeholder tekst, skærmbillede,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49018" name="Billede 44" descr="Et billede, der indeholder tekst, skærmbillede, Font/skrifttype&#10;&#10;Automatisk genereret beskrivels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9BBB76A" wp14:editId="6B1C0A1D">
            <wp:extent cx="6033135" cy="8531860"/>
            <wp:effectExtent l="0" t="0" r="5715" b="2540"/>
            <wp:docPr id="917491142" name="Billede 45" descr="Et billede, der indeholder tekst, skærmbillede,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91142" name="Billede 45" descr="Et billede, der indeholder tekst, skærmbillede, design&#10;&#10;Automatisk genereret beskrivels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1080030" wp14:editId="62C64398">
            <wp:extent cx="6033135" cy="8531860"/>
            <wp:effectExtent l="0" t="0" r="5715" b="2540"/>
            <wp:docPr id="799880772" name="Billede 46" descr="Et billede, der indeholder kort, skærmbillede, Luftfotografering,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80772" name="Billede 46" descr="Et billede, der indeholder kort, skærmbillede, Luftfotografering, luft&#10;&#10;Automatisk genereret beskrivels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2D9FBFFF" wp14:editId="4DB6396F">
            <wp:extent cx="6033135" cy="8531860"/>
            <wp:effectExtent l="0" t="0" r="5715" b="2540"/>
            <wp:docPr id="203408972" name="Billede 47" descr="Et billede, der indeholder skærmbillede, tekst,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08972" name="Billede 47" descr="Et billede, der indeholder skærmbillede, tekst, design&#10;&#10;Automatisk genereret beskrivels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1F4547CA" wp14:editId="435FCFDD">
            <wp:extent cx="6033135" cy="8531860"/>
            <wp:effectExtent l="0" t="0" r="5715" b="2540"/>
            <wp:docPr id="988935166" name="Billede 48" descr="Et billede, der indeholder kort, skærmbillede,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935166" name="Billede 48" descr="Et billede, der indeholder kort, skærmbillede, luft&#10;&#10;Automatisk genereret beskrivels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40589582" wp14:editId="0228488B">
            <wp:extent cx="6033135" cy="8531860"/>
            <wp:effectExtent l="0" t="0" r="5715" b="2540"/>
            <wp:docPr id="126010751" name="Billede 49" descr="Et billede, der indeholder kort, skærmbillede,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0751" name="Billede 49" descr="Et billede, der indeholder kort, skærmbillede, luft&#10;&#10;Automatisk genereret beskrivels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63FA489E" wp14:editId="17D31763">
            <wp:extent cx="6033135" cy="8531860"/>
            <wp:effectExtent l="0" t="0" r="5715" b="2540"/>
            <wp:docPr id="702445011" name="Billede 50" descr="Et billede, der indeholder tekst, skærmbillede, nummer/tal,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45011" name="Billede 50" descr="Et billede, der indeholder tekst, skærmbillede, nummer/tal, Font/skrifttype&#10;&#10;Automatisk genereret beskrivels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r>
        <w:rPr>
          <w:noProof/>
        </w:rPr>
        <w:drawing>
          <wp:inline distT="0" distB="0" distL="0" distR="0" wp14:anchorId="008BD0C5" wp14:editId="5391B4D4">
            <wp:extent cx="6033135" cy="8531860"/>
            <wp:effectExtent l="0" t="0" r="5715" b="2540"/>
            <wp:docPr id="661205422" name="Billede 51" descr="Et billede, der indeholder tekst, elektronik, skærmbilled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205422" name="Billede 51" descr="Et billede, der indeholder tekst, elektronik, skærmbillede, nummer/tal&#10;&#10;Automatisk genereret beskrivels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33135" cy="8531860"/>
                    </a:xfrm>
                    <a:prstGeom prst="rect">
                      <a:avLst/>
                    </a:prstGeom>
                  </pic:spPr>
                </pic:pic>
              </a:graphicData>
            </a:graphic>
          </wp:inline>
        </w:drawing>
      </w:r>
      <w:bookmarkEnd w:id="48"/>
    </w:p>
    <w:sectPr w:rsidR="002203CE" w:rsidRPr="002203CE" w:rsidSect="006C2E3B">
      <w:pgSz w:w="11906" w:h="16838"/>
      <w:pgMar w:top="1701" w:right="1134" w:bottom="170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A26E36" w14:textId="77777777" w:rsidR="00334C63" w:rsidRDefault="00334C63" w:rsidP="00105B90">
      <w:pPr>
        <w:spacing w:after="0" w:line="240" w:lineRule="auto"/>
      </w:pPr>
      <w:r>
        <w:separator/>
      </w:r>
    </w:p>
  </w:endnote>
  <w:endnote w:type="continuationSeparator" w:id="0">
    <w:p w14:paraId="39831690" w14:textId="77777777" w:rsidR="00334C63" w:rsidRDefault="00334C63" w:rsidP="00105B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D4667D" w14:textId="77777777" w:rsidR="00314083" w:rsidRDefault="00314083">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4425139"/>
      <w:docPartObj>
        <w:docPartGallery w:val="Page Numbers (Bottom of Page)"/>
        <w:docPartUnique/>
      </w:docPartObj>
    </w:sdtPr>
    <w:sdtContent>
      <w:sdt>
        <w:sdtPr>
          <w:id w:val="1950350322"/>
          <w:docPartObj>
            <w:docPartGallery w:val="Page Numbers (Top of Page)"/>
            <w:docPartUnique/>
          </w:docPartObj>
        </w:sdtPr>
        <w:sdtContent>
          <w:p w14:paraId="7DBE0887" w14:textId="77777777" w:rsidR="004254CD" w:rsidRDefault="004254CD">
            <w:pPr>
              <w:pStyle w:val="Sidefod"/>
              <w:jc w:val="right"/>
            </w:pPr>
            <w:r>
              <w:t xml:space="preserve">Side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af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E5A2830" w14:textId="77777777" w:rsidR="004254CD" w:rsidRDefault="004254CD">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1169AC" w14:textId="77777777" w:rsidR="00314083" w:rsidRDefault="00314083">
    <w:pPr>
      <w:pStyle w:val="Sidefo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34559606"/>
      <w:docPartObj>
        <w:docPartGallery w:val="Page Numbers (Bottom of Page)"/>
        <w:docPartUnique/>
      </w:docPartObj>
    </w:sdtPr>
    <w:sdtContent>
      <w:sdt>
        <w:sdtPr>
          <w:id w:val="-1769616900"/>
          <w:docPartObj>
            <w:docPartGallery w:val="Page Numbers (Top of Page)"/>
            <w:docPartUnique/>
          </w:docPartObj>
        </w:sdtPr>
        <w:sdtContent>
          <w:p w14:paraId="12ACFAA2" w14:textId="3F0F2728" w:rsidR="00140F0B" w:rsidRDefault="00140F0B">
            <w:pPr>
              <w:pStyle w:val="Sidefod"/>
              <w:jc w:val="right"/>
            </w:pPr>
            <w:r>
              <w:t xml:space="preserve">Side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af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5437E85" w14:textId="77777777" w:rsidR="00140F0B" w:rsidRDefault="00140F0B">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1E4872" w14:textId="77777777" w:rsidR="00334C63" w:rsidRDefault="00334C63" w:rsidP="00105B90">
      <w:pPr>
        <w:spacing w:after="0" w:line="240" w:lineRule="auto"/>
      </w:pPr>
      <w:r>
        <w:separator/>
      </w:r>
    </w:p>
  </w:footnote>
  <w:footnote w:type="continuationSeparator" w:id="0">
    <w:p w14:paraId="76D4F07D" w14:textId="77777777" w:rsidR="00334C63" w:rsidRDefault="00334C63" w:rsidP="00105B90">
      <w:pPr>
        <w:spacing w:after="0" w:line="240" w:lineRule="auto"/>
      </w:pPr>
      <w:r>
        <w:continuationSeparator/>
      </w:r>
    </w:p>
  </w:footnote>
  <w:footnote w:id="1">
    <w:p w14:paraId="18A6140F" w14:textId="77777777" w:rsidR="004254CD" w:rsidRDefault="004254CD" w:rsidP="004254CD">
      <w:pPr>
        <w:pStyle w:val="Fodnotetekst"/>
      </w:pPr>
      <w:r>
        <w:rPr>
          <w:rStyle w:val="Fodnotehenvisning"/>
        </w:rPr>
        <w:footnoteRef/>
      </w:r>
      <w:r>
        <w:t xml:space="preserve"> Lov om husdyrbrug og anvendelse af gødning m.v. nr. 1572 af 20. december 2006, jf. lovbek. nr. 520 af 1. maj 2019. </w:t>
      </w:r>
    </w:p>
  </w:footnote>
  <w:footnote w:id="2">
    <w:p w14:paraId="365C3EA5" w14:textId="1EAF34AC" w:rsidR="004254CD" w:rsidRDefault="004254CD" w:rsidP="004254CD">
      <w:pPr>
        <w:pStyle w:val="Fodnotetekst"/>
      </w:pPr>
      <w:r>
        <w:rPr>
          <w:rStyle w:val="Fodnotehenvisning"/>
        </w:rPr>
        <w:footnoteRef/>
      </w:r>
      <w:r>
        <w:t xml:space="preserve"> Bekendtgørelse om godkendelse og tilladelse m.v. af husdyrbrug nr. </w:t>
      </w:r>
      <w:r w:rsidR="005D1B67">
        <w:t>300</w:t>
      </w:r>
      <w:r>
        <w:t xml:space="preserve"> af 2</w:t>
      </w:r>
      <w:r w:rsidR="005D1B67">
        <w:t>0</w:t>
      </w:r>
      <w:r>
        <w:t xml:space="preserve">. </w:t>
      </w:r>
      <w:r w:rsidR="005D1B67">
        <w:t>marts</w:t>
      </w:r>
      <w:r>
        <w:t xml:space="preserve"> 202</w:t>
      </w:r>
      <w:r w:rsidR="005D1B67">
        <w:t>4</w:t>
      </w:r>
      <w:r>
        <w:t xml:space="preserve">. </w:t>
      </w:r>
    </w:p>
  </w:footnote>
  <w:footnote w:id="3">
    <w:p w14:paraId="0BDC0674" w14:textId="77777777" w:rsidR="004254CD" w:rsidRDefault="004254CD" w:rsidP="004254CD">
      <w:pPr>
        <w:pStyle w:val="Fodnotetekst"/>
      </w:pPr>
      <w:r>
        <w:rPr>
          <w:rStyle w:val="Fodnotehenvisning"/>
        </w:rPr>
        <w:footnoteRef/>
      </w:r>
      <w:r>
        <w:t xml:space="preserve"> Lov om husdyrbrug og anvendelse af gødning m.v. nr. 1572 af 20. december 2006, jf. lovbek. nr. 520 af 1. maj 2019. </w:t>
      </w:r>
    </w:p>
  </w:footnote>
  <w:footnote w:id="4">
    <w:p w14:paraId="12F040B2" w14:textId="77777777" w:rsidR="004254CD" w:rsidRDefault="004254CD" w:rsidP="004254CD">
      <w:pPr>
        <w:pStyle w:val="Fodnotetekst"/>
      </w:pPr>
      <w:r>
        <w:rPr>
          <w:rStyle w:val="Fodnotehenvisning"/>
        </w:rPr>
        <w:footnoteRef/>
      </w:r>
      <w:r>
        <w:t xml:space="preserve"> Rådets direktiv 92/43/EØF af 21. maj 1992 om bevaring af naturtyper samt vilde dyr og planter (habitatdirektivet).</w:t>
      </w:r>
    </w:p>
  </w:footnote>
  <w:footnote w:id="5">
    <w:p w14:paraId="25EEBB1E" w14:textId="77777777" w:rsidR="004254CD" w:rsidRDefault="004254CD" w:rsidP="004254CD">
      <w:pPr>
        <w:pStyle w:val="Fodnotetekst"/>
      </w:pPr>
      <w:r>
        <w:rPr>
          <w:rStyle w:val="Fodnotehenvisning"/>
        </w:rPr>
        <w:footnoteRef/>
      </w:r>
      <w:r>
        <w:t xml:space="preserve"> Lov om husdyrbrug og anvendelse af gødning m.v. nr. 1572 af 20. december 2006, jf. lovbek. nr. 520 af 1. maj 2019. </w:t>
      </w:r>
    </w:p>
  </w:footnote>
  <w:footnote w:id="6">
    <w:p w14:paraId="2F012D2F" w14:textId="16A59850" w:rsidR="00862BC8" w:rsidRDefault="00862BC8">
      <w:pPr>
        <w:pStyle w:val="Fodnotetekst"/>
      </w:pPr>
      <w:r>
        <w:rPr>
          <w:rStyle w:val="Fodnotehenvisning"/>
        </w:rPr>
        <w:footnoteRef/>
      </w:r>
      <w:r>
        <w:t xml:space="preserve"> </w:t>
      </w:r>
      <w:r w:rsidRPr="00862BC8">
        <w:t>Bekendtgørelse om miljøregulering af dyrehold og om opbevaring af gødning</w:t>
      </w:r>
      <w:r>
        <w:t xml:space="preserve"> </w:t>
      </w:r>
      <w:r w:rsidRPr="00862BC8">
        <w:t>nr</w:t>
      </w:r>
      <w:r>
        <w:t>.</w:t>
      </w:r>
      <w:r w:rsidRPr="00862BC8">
        <w:t xml:space="preserve"> 2243 af 29</w:t>
      </w:r>
      <w:r>
        <w:t>. november 2021</w:t>
      </w:r>
    </w:p>
  </w:footnote>
  <w:footnote w:id="7">
    <w:p w14:paraId="774C5769" w14:textId="3D5D1DBD" w:rsidR="00862BC8" w:rsidRDefault="00862BC8">
      <w:pPr>
        <w:pStyle w:val="Fodnotetekst"/>
      </w:pPr>
      <w:r>
        <w:rPr>
          <w:rStyle w:val="Fodnotehenvisning"/>
        </w:rPr>
        <w:footnoteRef/>
      </w:r>
      <w:r>
        <w:t xml:space="preserve"> </w:t>
      </w:r>
      <w:r w:rsidRPr="00862BC8">
        <w:t>Bekendtgørelse om kontrol af beholdere til opbevaring af flydende husdyrgødning og ensilagesaft</w:t>
      </w:r>
      <w:r>
        <w:t xml:space="preserve"> nr. </w:t>
      </w:r>
      <w:r w:rsidRPr="00862BC8">
        <w:t>1322 af 14</w:t>
      </w:r>
      <w:r>
        <w:t>. december 2012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270FB1" w14:textId="5885C095" w:rsidR="00314083" w:rsidRDefault="00000000">
    <w:pPr>
      <w:pStyle w:val="Sidehoved"/>
    </w:pPr>
    <w:r>
      <w:rPr>
        <w:noProof/>
      </w:rPr>
      <w:pict w14:anchorId="17E8C97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631797" o:spid="_x0000_s1026" type="#_x0000_t136" style="position:absolute;margin-left:0;margin-top:0;width:452.95pt;height:226.45pt;rotation:315;z-index:-251655168;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630248" w14:textId="083C039A" w:rsidR="004254CD" w:rsidRDefault="00000000" w:rsidP="00CC2B01">
    <w:pPr>
      <w:pStyle w:val="Sidehoved"/>
      <w:jc w:val="right"/>
      <w:rPr>
        <w:color w:val="A6A6A6" w:themeColor="background1" w:themeShade="A6"/>
      </w:rPr>
    </w:pPr>
    <w:r>
      <w:rPr>
        <w:noProof/>
      </w:rPr>
      <w:pict w14:anchorId="1D84BC6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631798" o:spid="_x0000_s1027" type="#_x0000_t136" style="position:absolute;left:0;text-align:left;margin-left:0;margin-top:0;width:452.95pt;height:226.45pt;rotation:315;z-index:-251653120;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r w:rsidR="004254CD" w:rsidRPr="00140F0B">
      <w:rPr>
        <w:color w:val="A6A6A6" w:themeColor="background1" w:themeShade="A6"/>
      </w:rPr>
      <w:t xml:space="preserve">Miljøgodkendelse </w:t>
    </w:r>
    <w:r w:rsidR="004254CD">
      <w:rPr>
        <w:color w:val="A6A6A6" w:themeColor="background1" w:themeShade="A6"/>
      </w:rPr>
      <w:t xml:space="preserve">af husdyrbruget </w:t>
    </w:r>
    <w:r w:rsidR="004254CD" w:rsidRPr="00CC2B01">
      <w:rPr>
        <w:color w:val="A6A6A6" w:themeColor="background1" w:themeShade="A6"/>
        <w:highlight w:val="yellow"/>
      </w:rPr>
      <w:t>XXX</w:t>
    </w:r>
  </w:p>
  <w:p w14:paraId="505B717A" w14:textId="77777777" w:rsidR="004254CD" w:rsidRPr="00140F0B" w:rsidRDefault="004254CD" w:rsidP="00CC2B01">
    <w:pPr>
      <w:pStyle w:val="Sidehoved"/>
      <w:jc w:val="right"/>
      <w:rPr>
        <w:color w:val="A6A6A6" w:themeColor="background1" w:themeShade="A6"/>
      </w:rPr>
    </w:pPr>
    <w:r w:rsidRPr="00140F0B">
      <w:rPr>
        <w:color w:val="A6A6A6" w:themeColor="background1" w:themeShade="A6"/>
      </w:rPr>
      <w:t xml:space="preserve">Afgørelsesdato: </w:t>
    </w:r>
    <w:r w:rsidRPr="00140F0B">
      <w:rPr>
        <w:color w:val="A6A6A6" w:themeColor="background1" w:themeShade="A6"/>
        <w:highlight w:val="yellow"/>
      </w:rPr>
      <w:t>XX.XX.XX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BFCB6F" w14:textId="52A2E2E1" w:rsidR="00314083" w:rsidRDefault="00000000">
    <w:pPr>
      <w:pStyle w:val="Sidehoved"/>
    </w:pPr>
    <w:r>
      <w:rPr>
        <w:noProof/>
      </w:rPr>
      <w:pict w14:anchorId="28E775E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631796" o:spid="_x0000_s1025" type="#_x0000_t136" style="position:absolute;margin-left:0;margin-top:0;width:452.95pt;height:226.45pt;rotation:315;z-index:-251657216;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4C7F1A" w14:textId="3EA864F2" w:rsidR="00314083" w:rsidRDefault="00000000">
    <w:pPr>
      <w:pStyle w:val="Sidehoved"/>
    </w:pPr>
    <w:r>
      <w:rPr>
        <w:noProof/>
      </w:rPr>
      <w:pict w14:anchorId="672CD9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631800" o:spid="_x0000_s1029" type="#_x0000_t136" style="position:absolute;margin-left:0;margin-top:0;width:452.95pt;height:226.45pt;rotation:315;z-index:-251649024;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CB6289" w14:textId="2B26FE4F" w:rsidR="009605DF" w:rsidRDefault="00000000" w:rsidP="00A40DEC">
    <w:pPr>
      <w:pStyle w:val="Sidehoved"/>
      <w:jc w:val="right"/>
      <w:rPr>
        <w:color w:val="A6A6A6" w:themeColor="background1" w:themeShade="A6"/>
      </w:rPr>
    </w:pPr>
    <w:r>
      <w:rPr>
        <w:noProof/>
      </w:rPr>
      <w:pict w14:anchorId="4FB343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631801" o:spid="_x0000_s1030" type="#_x0000_t136" style="position:absolute;left:0;text-align:left;margin-left:0;margin-top:0;width:452.95pt;height:226.45pt;rotation:315;z-index:-251646976;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r w:rsidR="00140F0B" w:rsidRPr="00140F0B">
      <w:rPr>
        <w:color w:val="A6A6A6" w:themeColor="background1" w:themeShade="A6"/>
      </w:rPr>
      <w:t xml:space="preserve">Miljøgodkendelse for husdyrbruget </w:t>
    </w:r>
    <w:r w:rsidR="00C9189C">
      <w:rPr>
        <w:color w:val="A6A6A6" w:themeColor="background1" w:themeShade="A6"/>
      </w:rPr>
      <w:t>Volstrupvej 76, Moldbjerg, 9240 Nibe</w:t>
    </w:r>
  </w:p>
  <w:p w14:paraId="444C0575" w14:textId="116DE3DD" w:rsidR="00140F0B" w:rsidRPr="00140F0B" w:rsidRDefault="00140F0B" w:rsidP="00A40DEC">
    <w:pPr>
      <w:pStyle w:val="Sidehoved"/>
      <w:jc w:val="right"/>
      <w:rPr>
        <w:color w:val="A6A6A6" w:themeColor="background1" w:themeShade="A6"/>
      </w:rPr>
    </w:pPr>
    <w:r w:rsidRPr="00140F0B">
      <w:rPr>
        <w:color w:val="A6A6A6" w:themeColor="background1" w:themeShade="A6"/>
      </w:rPr>
      <w:t xml:space="preserve">Afgørelsesdato: </w:t>
    </w:r>
    <w:r w:rsidRPr="00140F0B">
      <w:rPr>
        <w:color w:val="A6A6A6" w:themeColor="background1" w:themeShade="A6"/>
        <w:highlight w:val="yellow"/>
      </w:rPr>
      <w:t>XX.XX.XX</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CF58B3" w14:textId="056BEF78" w:rsidR="00314083" w:rsidRDefault="00000000">
    <w:pPr>
      <w:pStyle w:val="Sidehoved"/>
    </w:pPr>
    <w:r>
      <w:rPr>
        <w:noProof/>
      </w:rPr>
      <w:pict w14:anchorId="009594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631799" o:spid="_x0000_s1028" type="#_x0000_t136" style="position:absolute;margin-left:0;margin-top:0;width:452.95pt;height:226.45pt;rotation:315;z-index:-251651072;mso-position-horizontal:center;mso-position-horizontal-relative:margin;mso-position-vertical:center;mso-position-vertical-relative:margin" o:allowincell="f" fillcolor="silver" stroked="f">
          <v:fill opacity=".5"/>
          <v:textpath style="font-family:&quot;Segoe UI&quot;;font-size:1pt" string="UDKAS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F"/>
    <w:multiLevelType w:val="singleLevel"/>
    <w:tmpl w:val="39F03898"/>
    <w:lvl w:ilvl="0">
      <w:start w:val="1"/>
      <w:numFmt w:val="decimal"/>
      <w:pStyle w:val="Opstilling-talellerbogst2"/>
      <w:lvlText w:val="%1."/>
      <w:lvlJc w:val="left"/>
      <w:pPr>
        <w:tabs>
          <w:tab w:val="num" w:pos="643"/>
        </w:tabs>
        <w:ind w:left="643" w:hanging="360"/>
      </w:pPr>
    </w:lvl>
  </w:abstractNum>
  <w:abstractNum w:abstractNumId="1" w15:restartNumberingAfterBreak="0">
    <w:nsid w:val="FFFFFF88"/>
    <w:multiLevelType w:val="singleLevel"/>
    <w:tmpl w:val="7EB45C90"/>
    <w:lvl w:ilvl="0">
      <w:start w:val="1"/>
      <w:numFmt w:val="decimal"/>
      <w:lvlText w:val="%1."/>
      <w:lvlJc w:val="left"/>
      <w:pPr>
        <w:tabs>
          <w:tab w:val="num" w:pos="360"/>
        </w:tabs>
        <w:ind w:left="360" w:hanging="360"/>
      </w:pPr>
    </w:lvl>
  </w:abstractNum>
  <w:abstractNum w:abstractNumId="2" w15:restartNumberingAfterBreak="0">
    <w:nsid w:val="02AD66F6"/>
    <w:multiLevelType w:val="hybridMultilevel"/>
    <w:tmpl w:val="7610DEB2"/>
    <w:lvl w:ilvl="0" w:tplc="73FA97EA">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 w15:restartNumberingAfterBreak="0">
    <w:nsid w:val="02FE6B6F"/>
    <w:multiLevelType w:val="hybridMultilevel"/>
    <w:tmpl w:val="06345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8C50BF2"/>
    <w:multiLevelType w:val="hybridMultilevel"/>
    <w:tmpl w:val="C680B86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5" w15:restartNumberingAfterBreak="0">
    <w:nsid w:val="0A256F50"/>
    <w:multiLevelType w:val="hybridMultilevel"/>
    <w:tmpl w:val="5E962B4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14750ADC"/>
    <w:multiLevelType w:val="multilevel"/>
    <w:tmpl w:val="D222002C"/>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7" w15:restartNumberingAfterBreak="0">
    <w:nsid w:val="1B6240D6"/>
    <w:multiLevelType w:val="hybridMultilevel"/>
    <w:tmpl w:val="2C2AD73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1D09212C"/>
    <w:multiLevelType w:val="hybridMultilevel"/>
    <w:tmpl w:val="8A06B02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2B2157E8"/>
    <w:multiLevelType w:val="hybridMultilevel"/>
    <w:tmpl w:val="86ACD468"/>
    <w:lvl w:ilvl="0" w:tplc="8FE0EC6C">
      <w:start w:val="40"/>
      <w:numFmt w:val="bullet"/>
      <w:lvlText w:val="-"/>
      <w:lvlJc w:val="left"/>
      <w:pPr>
        <w:ind w:left="720" w:hanging="360"/>
      </w:pPr>
      <w:rPr>
        <w:rFonts w:ascii="Calibri" w:eastAsiaTheme="minorHAnsi" w:hAnsi="Calibri" w:cs="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C4D41A6"/>
    <w:multiLevelType w:val="hybridMultilevel"/>
    <w:tmpl w:val="86C0E668"/>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1" w15:restartNumberingAfterBreak="0">
    <w:nsid w:val="2C835CC2"/>
    <w:multiLevelType w:val="hybridMultilevel"/>
    <w:tmpl w:val="A2A87A78"/>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F337A88"/>
    <w:multiLevelType w:val="hybridMultilevel"/>
    <w:tmpl w:val="1304F7D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36B0364F"/>
    <w:multiLevelType w:val="hybridMultilevel"/>
    <w:tmpl w:val="7AA8F7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A1323D2"/>
    <w:multiLevelType w:val="hybridMultilevel"/>
    <w:tmpl w:val="D64CC52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CE13293"/>
    <w:multiLevelType w:val="hybridMultilevel"/>
    <w:tmpl w:val="BC60504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40606F9B"/>
    <w:multiLevelType w:val="hybridMultilevel"/>
    <w:tmpl w:val="CF1029F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8" w15:restartNumberingAfterBreak="0">
    <w:nsid w:val="478F06AA"/>
    <w:multiLevelType w:val="hybridMultilevel"/>
    <w:tmpl w:val="90D81A5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47C22523"/>
    <w:multiLevelType w:val="hybridMultilevel"/>
    <w:tmpl w:val="F7BEC34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4BC92E75"/>
    <w:multiLevelType w:val="hybridMultilevel"/>
    <w:tmpl w:val="E5F68AB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54464B15"/>
    <w:multiLevelType w:val="hybridMultilevel"/>
    <w:tmpl w:val="811A441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49B5003"/>
    <w:multiLevelType w:val="hybridMultilevel"/>
    <w:tmpl w:val="6D886D60"/>
    <w:lvl w:ilvl="0" w:tplc="8CA2C00C">
      <w:start w:val="1"/>
      <w:numFmt w:val="decimal"/>
      <w:pStyle w:val="Vilkr2"/>
      <w:lvlText w:val="%1."/>
      <w:lvlJc w:val="left"/>
      <w:pPr>
        <w:ind w:left="360" w:hanging="360"/>
      </w:pPr>
      <w:rPr>
        <w:b w:val="0"/>
        <w:bCs w:val="0"/>
      </w:r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3" w15:restartNumberingAfterBreak="0">
    <w:nsid w:val="66511031"/>
    <w:multiLevelType w:val="hybridMultilevel"/>
    <w:tmpl w:val="B4BC170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751F08CC"/>
    <w:multiLevelType w:val="hybridMultilevel"/>
    <w:tmpl w:val="50682BD2"/>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25" w15:restartNumberingAfterBreak="0">
    <w:nsid w:val="75935649"/>
    <w:multiLevelType w:val="hybridMultilevel"/>
    <w:tmpl w:val="8A90295A"/>
    <w:lvl w:ilvl="0" w:tplc="D43ED08A">
      <w:start w:val="1"/>
      <w:numFmt w:val="decimal"/>
      <w:lvlText w:val="%1."/>
      <w:lvlJc w:val="left"/>
      <w:pPr>
        <w:ind w:left="720" w:hanging="360"/>
      </w:pPr>
      <w:rPr>
        <w:color w:val="BCD3C1"/>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7DAB6894"/>
    <w:multiLevelType w:val="hybridMultilevel"/>
    <w:tmpl w:val="87D69A7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16cid:durableId="1545868293">
    <w:abstractNumId w:val="0"/>
  </w:num>
  <w:num w:numId="2" w16cid:durableId="197939292">
    <w:abstractNumId w:val="0"/>
  </w:num>
  <w:num w:numId="3" w16cid:durableId="1472668672">
    <w:abstractNumId w:val="1"/>
  </w:num>
  <w:num w:numId="4" w16cid:durableId="1288706648">
    <w:abstractNumId w:val="1"/>
  </w:num>
  <w:num w:numId="5" w16cid:durableId="1845245267">
    <w:abstractNumId w:val="21"/>
  </w:num>
  <w:num w:numId="6" w16cid:durableId="1181580910">
    <w:abstractNumId w:val="6"/>
  </w:num>
  <w:num w:numId="7" w16cid:durableId="1880243289">
    <w:abstractNumId w:val="22"/>
  </w:num>
  <w:num w:numId="8" w16cid:durableId="122892122">
    <w:abstractNumId w:val="2"/>
  </w:num>
  <w:num w:numId="9" w16cid:durableId="1379665121">
    <w:abstractNumId w:val="20"/>
  </w:num>
  <w:num w:numId="10" w16cid:durableId="1798329814">
    <w:abstractNumId w:val="10"/>
  </w:num>
  <w:num w:numId="11" w16cid:durableId="1165124757">
    <w:abstractNumId w:val="26"/>
  </w:num>
  <w:num w:numId="12" w16cid:durableId="1472137000">
    <w:abstractNumId w:val="18"/>
  </w:num>
  <w:num w:numId="13" w16cid:durableId="574165977">
    <w:abstractNumId w:val="7"/>
  </w:num>
  <w:num w:numId="14" w16cid:durableId="1079213060">
    <w:abstractNumId w:val="5"/>
  </w:num>
  <w:num w:numId="15" w16cid:durableId="1984654444">
    <w:abstractNumId w:val="16"/>
  </w:num>
  <w:num w:numId="16" w16cid:durableId="1349021736">
    <w:abstractNumId w:val="4"/>
  </w:num>
  <w:num w:numId="17" w16cid:durableId="2108575196">
    <w:abstractNumId w:val="12"/>
  </w:num>
  <w:num w:numId="18" w16cid:durableId="2055735618">
    <w:abstractNumId w:val="19"/>
  </w:num>
  <w:num w:numId="19" w16cid:durableId="501314034">
    <w:abstractNumId w:val="8"/>
  </w:num>
  <w:num w:numId="20" w16cid:durableId="2021425142">
    <w:abstractNumId w:val="9"/>
  </w:num>
  <w:num w:numId="21" w16cid:durableId="1005942851">
    <w:abstractNumId w:val="24"/>
  </w:num>
  <w:num w:numId="22" w16cid:durableId="1540584898">
    <w:abstractNumId w:val="3"/>
  </w:num>
  <w:num w:numId="23" w16cid:durableId="1865361381">
    <w:abstractNumId w:val="17"/>
  </w:num>
  <w:num w:numId="24" w16cid:durableId="1843353349">
    <w:abstractNumId w:val="11"/>
  </w:num>
  <w:num w:numId="25" w16cid:durableId="1683048799">
    <w:abstractNumId w:val="25"/>
  </w:num>
  <w:num w:numId="26" w16cid:durableId="6435049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072586369">
    <w:abstractNumId w:val="14"/>
  </w:num>
  <w:num w:numId="28" w16cid:durableId="1956666872">
    <w:abstractNumId w:val="13"/>
  </w:num>
  <w:num w:numId="29" w16cid:durableId="160329372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1304"/>
  <w:autoHyphenation/>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05C3"/>
    <w:rsid w:val="00011B78"/>
    <w:rsid w:val="00037828"/>
    <w:rsid w:val="000435CC"/>
    <w:rsid w:val="00050D3A"/>
    <w:rsid w:val="0006690A"/>
    <w:rsid w:val="00066B8D"/>
    <w:rsid w:val="00067088"/>
    <w:rsid w:val="00070764"/>
    <w:rsid w:val="000727F1"/>
    <w:rsid w:val="00085314"/>
    <w:rsid w:val="0008702F"/>
    <w:rsid w:val="00090F7A"/>
    <w:rsid w:val="00095246"/>
    <w:rsid w:val="000A06EE"/>
    <w:rsid w:val="000A4B1A"/>
    <w:rsid w:val="000D11DA"/>
    <w:rsid w:val="000D4C6F"/>
    <w:rsid w:val="000E65A8"/>
    <w:rsid w:val="001041C9"/>
    <w:rsid w:val="00105B90"/>
    <w:rsid w:val="001067D5"/>
    <w:rsid w:val="001112E1"/>
    <w:rsid w:val="001117AA"/>
    <w:rsid w:val="00131183"/>
    <w:rsid w:val="00135C03"/>
    <w:rsid w:val="001408D5"/>
    <w:rsid w:val="00140F0B"/>
    <w:rsid w:val="001451BE"/>
    <w:rsid w:val="00145CF4"/>
    <w:rsid w:val="00156D17"/>
    <w:rsid w:val="00162615"/>
    <w:rsid w:val="00173A9F"/>
    <w:rsid w:val="00175CEE"/>
    <w:rsid w:val="00176652"/>
    <w:rsid w:val="00180166"/>
    <w:rsid w:val="00195353"/>
    <w:rsid w:val="001A451C"/>
    <w:rsid w:val="001B3D6C"/>
    <w:rsid w:val="001C444E"/>
    <w:rsid w:val="001D6AB2"/>
    <w:rsid w:val="002105DD"/>
    <w:rsid w:val="002203CE"/>
    <w:rsid w:val="00225B73"/>
    <w:rsid w:val="00233A2E"/>
    <w:rsid w:val="002805C3"/>
    <w:rsid w:val="00292E5C"/>
    <w:rsid w:val="002B3FAE"/>
    <w:rsid w:val="002B79A3"/>
    <w:rsid w:val="002D0391"/>
    <w:rsid w:val="002D5B96"/>
    <w:rsid w:val="002E11DD"/>
    <w:rsid w:val="002E2ED4"/>
    <w:rsid w:val="002E3D12"/>
    <w:rsid w:val="002E3F9D"/>
    <w:rsid w:val="00305582"/>
    <w:rsid w:val="00314083"/>
    <w:rsid w:val="00322E5E"/>
    <w:rsid w:val="00324EA2"/>
    <w:rsid w:val="003326C0"/>
    <w:rsid w:val="00334C63"/>
    <w:rsid w:val="00341808"/>
    <w:rsid w:val="00350BDC"/>
    <w:rsid w:val="00355DBC"/>
    <w:rsid w:val="00364A07"/>
    <w:rsid w:val="003710C4"/>
    <w:rsid w:val="00385F17"/>
    <w:rsid w:val="00394D79"/>
    <w:rsid w:val="003A7CC7"/>
    <w:rsid w:val="003D050C"/>
    <w:rsid w:val="003D4408"/>
    <w:rsid w:val="003D514F"/>
    <w:rsid w:val="003E551E"/>
    <w:rsid w:val="0041247A"/>
    <w:rsid w:val="00416832"/>
    <w:rsid w:val="0041703A"/>
    <w:rsid w:val="004241CF"/>
    <w:rsid w:val="004254CD"/>
    <w:rsid w:val="00436AC9"/>
    <w:rsid w:val="0043773E"/>
    <w:rsid w:val="00456B1D"/>
    <w:rsid w:val="00470316"/>
    <w:rsid w:val="00472171"/>
    <w:rsid w:val="00474FF8"/>
    <w:rsid w:val="00476D1F"/>
    <w:rsid w:val="0047733D"/>
    <w:rsid w:val="0048200A"/>
    <w:rsid w:val="004824CC"/>
    <w:rsid w:val="00484DE7"/>
    <w:rsid w:val="004A5DF8"/>
    <w:rsid w:val="004A73FE"/>
    <w:rsid w:val="004B7722"/>
    <w:rsid w:val="004C0DF4"/>
    <w:rsid w:val="004C1B09"/>
    <w:rsid w:val="004C4973"/>
    <w:rsid w:val="004D2C60"/>
    <w:rsid w:val="004E16A7"/>
    <w:rsid w:val="004E51D2"/>
    <w:rsid w:val="00504240"/>
    <w:rsid w:val="0050644D"/>
    <w:rsid w:val="00515A7F"/>
    <w:rsid w:val="00523762"/>
    <w:rsid w:val="0052729F"/>
    <w:rsid w:val="00530827"/>
    <w:rsid w:val="00553D44"/>
    <w:rsid w:val="00576693"/>
    <w:rsid w:val="00595FFC"/>
    <w:rsid w:val="005A3338"/>
    <w:rsid w:val="005B10B8"/>
    <w:rsid w:val="005B3957"/>
    <w:rsid w:val="005C2E67"/>
    <w:rsid w:val="005C6095"/>
    <w:rsid w:val="005D15CE"/>
    <w:rsid w:val="005D1B67"/>
    <w:rsid w:val="005E3400"/>
    <w:rsid w:val="005E7647"/>
    <w:rsid w:val="005F577F"/>
    <w:rsid w:val="00610B54"/>
    <w:rsid w:val="00610B8D"/>
    <w:rsid w:val="00616369"/>
    <w:rsid w:val="00624B6A"/>
    <w:rsid w:val="006474A0"/>
    <w:rsid w:val="00663D17"/>
    <w:rsid w:val="00665E04"/>
    <w:rsid w:val="00684FDE"/>
    <w:rsid w:val="006B6501"/>
    <w:rsid w:val="006C2E3B"/>
    <w:rsid w:val="006C7158"/>
    <w:rsid w:val="006D282F"/>
    <w:rsid w:val="006D3234"/>
    <w:rsid w:val="006E0528"/>
    <w:rsid w:val="006E0EDB"/>
    <w:rsid w:val="006E27BE"/>
    <w:rsid w:val="006E4A51"/>
    <w:rsid w:val="006E5F5F"/>
    <w:rsid w:val="006F3FAE"/>
    <w:rsid w:val="007028DE"/>
    <w:rsid w:val="007130EA"/>
    <w:rsid w:val="00720379"/>
    <w:rsid w:val="0072303F"/>
    <w:rsid w:val="00735BEE"/>
    <w:rsid w:val="0076014D"/>
    <w:rsid w:val="00766A70"/>
    <w:rsid w:val="0077080C"/>
    <w:rsid w:val="0077246D"/>
    <w:rsid w:val="00776D57"/>
    <w:rsid w:val="00786154"/>
    <w:rsid w:val="007863E3"/>
    <w:rsid w:val="00797B6C"/>
    <w:rsid w:val="007B78CB"/>
    <w:rsid w:val="007C09FC"/>
    <w:rsid w:val="007E4640"/>
    <w:rsid w:val="007E5A50"/>
    <w:rsid w:val="007F2185"/>
    <w:rsid w:val="008070BF"/>
    <w:rsid w:val="00823C3C"/>
    <w:rsid w:val="00830C0A"/>
    <w:rsid w:val="00843FAB"/>
    <w:rsid w:val="008459F5"/>
    <w:rsid w:val="00862B51"/>
    <w:rsid w:val="00862BC8"/>
    <w:rsid w:val="00863D92"/>
    <w:rsid w:val="00863FA4"/>
    <w:rsid w:val="00866D66"/>
    <w:rsid w:val="00872353"/>
    <w:rsid w:val="0089006D"/>
    <w:rsid w:val="00892809"/>
    <w:rsid w:val="00895414"/>
    <w:rsid w:val="008972F8"/>
    <w:rsid w:val="008C18BB"/>
    <w:rsid w:val="008C4CAD"/>
    <w:rsid w:val="008C7049"/>
    <w:rsid w:val="008E4041"/>
    <w:rsid w:val="008F3B2F"/>
    <w:rsid w:val="00902F75"/>
    <w:rsid w:val="0091146D"/>
    <w:rsid w:val="009176A5"/>
    <w:rsid w:val="00927B65"/>
    <w:rsid w:val="00951FBA"/>
    <w:rsid w:val="009605DF"/>
    <w:rsid w:val="009617A9"/>
    <w:rsid w:val="0096199E"/>
    <w:rsid w:val="00972CA2"/>
    <w:rsid w:val="00977AFC"/>
    <w:rsid w:val="00982ADE"/>
    <w:rsid w:val="0098364D"/>
    <w:rsid w:val="00991476"/>
    <w:rsid w:val="00997E46"/>
    <w:rsid w:val="009A05A4"/>
    <w:rsid w:val="009A21CC"/>
    <w:rsid w:val="009A2D00"/>
    <w:rsid w:val="009A44A5"/>
    <w:rsid w:val="009A67CA"/>
    <w:rsid w:val="009D1042"/>
    <w:rsid w:val="009E0E6B"/>
    <w:rsid w:val="009E460A"/>
    <w:rsid w:val="009E48AA"/>
    <w:rsid w:val="009F00EE"/>
    <w:rsid w:val="00A02693"/>
    <w:rsid w:val="00A02D3C"/>
    <w:rsid w:val="00A07FEF"/>
    <w:rsid w:val="00A24F9F"/>
    <w:rsid w:val="00A31FD9"/>
    <w:rsid w:val="00A40916"/>
    <w:rsid w:val="00A40DEC"/>
    <w:rsid w:val="00A52848"/>
    <w:rsid w:val="00A52B21"/>
    <w:rsid w:val="00A600EE"/>
    <w:rsid w:val="00A62304"/>
    <w:rsid w:val="00A638B8"/>
    <w:rsid w:val="00A638CF"/>
    <w:rsid w:val="00A6562C"/>
    <w:rsid w:val="00A6679B"/>
    <w:rsid w:val="00A77C97"/>
    <w:rsid w:val="00A81BD9"/>
    <w:rsid w:val="00A81CD9"/>
    <w:rsid w:val="00A90383"/>
    <w:rsid w:val="00A934DD"/>
    <w:rsid w:val="00A93E7E"/>
    <w:rsid w:val="00AA09FF"/>
    <w:rsid w:val="00AA4153"/>
    <w:rsid w:val="00AA43C0"/>
    <w:rsid w:val="00AB3D74"/>
    <w:rsid w:val="00AB78B7"/>
    <w:rsid w:val="00AD6FD2"/>
    <w:rsid w:val="00AF2C6B"/>
    <w:rsid w:val="00AF3066"/>
    <w:rsid w:val="00B00B40"/>
    <w:rsid w:val="00B16770"/>
    <w:rsid w:val="00B16D2C"/>
    <w:rsid w:val="00B35E07"/>
    <w:rsid w:val="00B44CA4"/>
    <w:rsid w:val="00B51EDF"/>
    <w:rsid w:val="00B53E67"/>
    <w:rsid w:val="00B55A1D"/>
    <w:rsid w:val="00B863C0"/>
    <w:rsid w:val="00B95C41"/>
    <w:rsid w:val="00BA2CC7"/>
    <w:rsid w:val="00BB46D7"/>
    <w:rsid w:val="00BB63DC"/>
    <w:rsid w:val="00BB6914"/>
    <w:rsid w:val="00BC7AB1"/>
    <w:rsid w:val="00BE2727"/>
    <w:rsid w:val="00BE7696"/>
    <w:rsid w:val="00BF0D06"/>
    <w:rsid w:val="00BF1998"/>
    <w:rsid w:val="00C2211E"/>
    <w:rsid w:val="00C23732"/>
    <w:rsid w:val="00C731B5"/>
    <w:rsid w:val="00C83159"/>
    <w:rsid w:val="00C87FCC"/>
    <w:rsid w:val="00C91160"/>
    <w:rsid w:val="00C9189C"/>
    <w:rsid w:val="00C94FDA"/>
    <w:rsid w:val="00CA7FDE"/>
    <w:rsid w:val="00CB186C"/>
    <w:rsid w:val="00CE054C"/>
    <w:rsid w:val="00CE06F7"/>
    <w:rsid w:val="00CE743D"/>
    <w:rsid w:val="00CF3D3D"/>
    <w:rsid w:val="00D02C15"/>
    <w:rsid w:val="00D034F1"/>
    <w:rsid w:val="00D12A50"/>
    <w:rsid w:val="00D130FF"/>
    <w:rsid w:val="00D16441"/>
    <w:rsid w:val="00D307BA"/>
    <w:rsid w:val="00D51C2B"/>
    <w:rsid w:val="00D535BC"/>
    <w:rsid w:val="00D62D9C"/>
    <w:rsid w:val="00D77789"/>
    <w:rsid w:val="00D81F8F"/>
    <w:rsid w:val="00D82C3A"/>
    <w:rsid w:val="00D83719"/>
    <w:rsid w:val="00D83D68"/>
    <w:rsid w:val="00D86BAE"/>
    <w:rsid w:val="00D8739D"/>
    <w:rsid w:val="00DB3C9F"/>
    <w:rsid w:val="00DC7F68"/>
    <w:rsid w:val="00E256F7"/>
    <w:rsid w:val="00E279B0"/>
    <w:rsid w:val="00E50396"/>
    <w:rsid w:val="00E53DE2"/>
    <w:rsid w:val="00E54E85"/>
    <w:rsid w:val="00E577AF"/>
    <w:rsid w:val="00E6097D"/>
    <w:rsid w:val="00E6325F"/>
    <w:rsid w:val="00E63B15"/>
    <w:rsid w:val="00E66AB9"/>
    <w:rsid w:val="00E75438"/>
    <w:rsid w:val="00E91001"/>
    <w:rsid w:val="00E94A0A"/>
    <w:rsid w:val="00EA27F0"/>
    <w:rsid w:val="00EB1E5B"/>
    <w:rsid w:val="00EC2D0E"/>
    <w:rsid w:val="00EC5A5A"/>
    <w:rsid w:val="00ED3CEA"/>
    <w:rsid w:val="00EE1889"/>
    <w:rsid w:val="00EE7A96"/>
    <w:rsid w:val="00F04C78"/>
    <w:rsid w:val="00F1050C"/>
    <w:rsid w:val="00F16C0F"/>
    <w:rsid w:val="00F3776C"/>
    <w:rsid w:val="00F40426"/>
    <w:rsid w:val="00F4314E"/>
    <w:rsid w:val="00F43634"/>
    <w:rsid w:val="00F44244"/>
    <w:rsid w:val="00F463A4"/>
    <w:rsid w:val="00F60DC6"/>
    <w:rsid w:val="00F61004"/>
    <w:rsid w:val="00F6244D"/>
    <w:rsid w:val="00F71383"/>
    <w:rsid w:val="00F71C4A"/>
    <w:rsid w:val="00F76E06"/>
    <w:rsid w:val="00F8493C"/>
    <w:rsid w:val="00F91D39"/>
    <w:rsid w:val="00FA0320"/>
    <w:rsid w:val="00FA0EF3"/>
    <w:rsid w:val="00FA7665"/>
    <w:rsid w:val="00FB1CF7"/>
    <w:rsid w:val="00FB27DA"/>
    <w:rsid w:val="00FB5529"/>
    <w:rsid w:val="00FC2BB1"/>
    <w:rsid w:val="00FC3037"/>
    <w:rsid w:val="00FE1F2E"/>
    <w:rsid w:val="00FF7AD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92428D"/>
  <w15:chartTrackingRefBased/>
  <w15:docId w15:val="{79FB47E1-8341-49FD-9807-0F40A8B555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70BF"/>
    <w:rPr>
      <w:rFonts w:ascii="Segoe UI" w:hAnsi="Segoe UI"/>
    </w:rPr>
  </w:style>
  <w:style w:type="paragraph" w:styleId="Overskrift1">
    <w:name w:val="heading 1"/>
    <w:basedOn w:val="Normal"/>
    <w:next w:val="Normal"/>
    <w:link w:val="Overskrift1Tegn"/>
    <w:autoRedefine/>
    <w:uiPriority w:val="9"/>
    <w:qFormat/>
    <w:rsid w:val="009A21CC"/>
    <w:pPr>
      <w:keepNext/>
      <w:keepLines/>
      <w:pageBreakBefore/>
      <w:numPr>
        <w:numId w:val="6"/>
      </w:numPr>
      <w:tabs>
        <w:tab w:val="left" w:pos="567"/>
      </w:tabs>
      <w:spacing w:before="240" w:after="0" w:line="360" w:lineRule="auto"/>
      <w:ind w:left="431" w:hanging="431"/>
      <w:jc w:val="both"/>
      <w:outlineLvl w:val="0"/>
    </w:pPr>
    <w:rPr>
      <w:rFonts w:eastAsiaTheme="majorEastAsia" w:cstheme="majorBidi"/>
      <w:color w:val="00594E"/>
      <w:sz w:val="40"/>
      <w:szCs w:val="32"/>
    </w:rPr>
  </w:style>
  <w:style w:type="paragraph" w:styleId="Overskrift2">
    <w:name w:val="heading 2"/>
    <w:basedOn w:val="Normal"/>
    <w:next w:val="Normal"/>
    <w:link w:val="Overskrift2Tegn"/>
    <w:autoRedefine/>
    <w:uiPriority w:val="9"/>
    <w:unhideWhenUsed/>
    <w:qFormat/>
    <w:rsid w:val="0041247A"/>
    <w:pPr>
      <w:keepNext/>
      <w:keepLines/>
      <w:numPr>
        <w:ilvl w:val="1"/>
        <w:numId w:val="6"/>
      </w:numPr>
      <w:pBdr>
        <w:bottom w:val="single" w:sz="8" w:space="1" w:color="00594E"/>
      </w:pBdr>
      <w:spacing w:before="280" w:after="240" w:line="360" w:lineRule="auto"/>
      <w:jc w:val="both"/>
      <w:outlineLvl w:val="1"/>
    </w:pPr>
    <w:rPr>
      <w:rFonts w:eastAsiaTheme="majorEastAsia" w:cstheme="majorBidi"/>
      <w:color w:val="00594E"/>
      <w:sz w:val="26"/>
      <w:szCs w:val="26"/>
    </w:rPr>
  </w:style>
  <w:style w:type="paragraph" w:styleId="Overskrift3">
    <w:name w:val="heading 3"/>
    <w:basedOn w:val="Normal"/>
    <w:next w:val="Normal"/>
    <w:link w:val="Overskrift3Tegn"/>
    <w:uiPriority w:val="9"/>
    <w:unhideWhenUsed/>
    <w:qFormat/>
    <w:rsid w:val="002805C3"/>
    <w:pPr>
      <w:keepNext/>
      <w:keepLines/>
      <w:numPr>
        <w:ilvl w:val="2"/>
        <w:numId w:val="6"/>
      </w:numPr>
      <w:spacing w:before="40" w:after="0"/>
      <w:outlineLvl w:val="2"/>
    </w:pPr>
    <w:rPr>
      <w:rFonts w:asciiTheme="majorHAnsi" w:eastAsiaTheme="majorEastAsia" w:hAnsiTheme="majorHAnsi" w:cstheme="majorBidi"/>
      <w:color w:val="1F3763" w:themeColor="accent1" w:themeShade="7F"/>
      <w:sz w:val="24"/>
      <w:szCs w:val="24"/>
    </w:rPr>
  </w:style>
  <w:style w:type="paragraph" w:styleId="Overskrift4">
    <w:name w:val="heading 4"/>
    <w:basedOn w:val="Normal"/>
    <w:next w:val="Normal"/>
    <w:link w:val="Overskrift4Tegn"/>
    <w:uiPriority w:val="9"/>
    <w:semiHidden/>
    <w:unhideWhenUsed/>
    <w:qFormat/>
    <w:rsid w:val="002805C3"/>
    <w:pPr>
      <w:keepNext/>
      <w:keepLines/>
      <w:numPr>
        <w:ilvl w:val="3"/>
        <w:numId w:val="6"/>
      </w:numPr>
      <w:spacing w:before="40" w:after="0"/>
      <w:outlineLvl w:val="3"/>
    </w:pPr>
    <w:rPr>
      <w:rFonts w:asciiTheme="majorHAnsi" w:eastAsiaTheme="majorEastAsia" w:hAnsiTheme="majorHAnsi" w:cstheme="majorBidi"/>
      <w:i/>
      <w:iCs/>
      <w:color w:val="2F5496" w:themeColor="accent1" w:themeShade="BF"/>
    </w:rPr>
  </w:style>
  <w:style w:type="paragraph" w:styleId="Overskrift5">
    <w:name w:val="heading 5"/>
    <w:basedOn w:val="Normal"/>
    <w:next w:val="Normal"/>
    <w:link w:val="Overskrift5Tegn"/>
    <w:uiPriority w:val="9"/>
    <w:semiHidden/>
    <w:unhideWhenUsed/>
    <w:qFormat/>
    <w:rsid w:val="002805C3"/>
    <w:pPr>
      <w:keepNext/>
      <w:keepLines/>
      <w:numPr>
        <w:ilvl w:val="4"/>
        <w:numId w:val="6"/>
      </w:numPr>
      <w:spacing w:before="40" w:after="0"/>
      <w:outlineLvl w:val="4"/>
    </w:pPr>
    <w:rPr>
      <w:rFonts w:asciiTheme="majorHAnsi" w:eastAsiaTheme="majorEastAsia" w:hAnsiTheme="majorHAnsi" w:cstheme="majorBidi"/>
      <w:color w:val="2F5496" w:themeColor="accent1" w:themeShade="BF"/>
    </w:rPr>
  </w:style>
  <w:style w:type="paragraph" w:styleId="Overskrift6">
    <w:name w:val="heading 6"/>
    <w:basedOn w:val="Normal"/>
    <w:next w:val="Normal"/>
    <w:link w:val="Overskrift6Tegn"/>
    <w:uiPriority w:val="9"/>
    <w:semiHidden/>
    <w:unhideWhenUsed/>
    <w:qFormat/>
    <w:rsid w:val="002805C3"/>
    <w:pPr>
      <w:keepNext/>
      <w:keepLines/>
      <w:numPr>
        <w:ilvl w:val="5"/>
        <w:numId w:val="6"/>
      </w:numPr>
      <w:spacing w:before="40" w:after="0"/>
      <w:outlineLvl w:val="5"/>
    </w:pPr>
    <w:rPr>
      <w:rFonts w:asciiTheme="majorHAnsi" w:eastAsiaTheme="majorEastAsia" w:hAnsiTheme="majorHAnsi" w:cstheme="majorBidi"/>
      <w:color w:val="1F3763" w:themeColor="accent1" w:themeShade="7F"/>
    </w:rPr>
  </w:style>
  <w:style w:type="paragraph" w:styleId="Overskrift7">
    <w:name w:val="heading 7"/>
    <w:basedOn w:val="Normal"/>
    <w:next w:val="Normal"/>
    <w:link w:val="Overskrift7Tegn"/>
    <w:uiPriority w:val="9"/>
    <w:semiHidden/>
    <w:unhideWhenUsed/>
    <w:qFormat/>
    <w:rsid w:val="002805C3"/>
    <w:pPr>
      <w:keepNext/>
      <w:keepLines/>
      <w:numPr>
        <w:ilvl w:val="6"/>
        <w:numId w:val="6"/>
      </w:numPr>
      <w:spacing w:before="40" w:after="0"/>
      <w:outlineLvl w:val="6"/>
    </w:pPr>
    <w:rPr>
      <w:rFonts w:asciiTheme="majorHAnsi" w:eastAsiaTheme="majorEastAsia" w:hAnsiTheme="majorHAnsi" w:cstheme="majorBidi"/>
      <w:i/>
      <w:iCs/>
      <w:color w:val="1F3763" w:themeColor="accent1" w:themeShade="7F"/>
    </w:rPr>
  </w:style>
  <w:style w:type="paragraph" w:styleId="Overskrift8">
    <w:name w:val="heading 8"/>
    <w:basedOn w:val="Normal"/>
    <w:next w:val="Normal"/>
    <w:link w:val="Overskrift8Tegn"/>
    <w:uiPriority w:val="9"/>
    <w:semiHidden/>
    <w:unhideWhenUsed/>
    <w:qFormat/>
    <w:rsid w:val="002805C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2805C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Kapiteloverskrifttilmiljgodkendelse">
    <w:name w:val="Kapiteloverskrift til miljøgodkendelse"/>
    <w:basedOn w:val="Opstilling-talellerbogst2"/>
    <w:link w:val="KapiteloverskrifttilmiljgodkendelseTegn"/>
    <w:rsid w:val="000E65A8"/>
    <w:pPr>
      <w:numPr>
        <w:numId w:val="0"/>
      </w:numPr>
      <w:tabs>
        <w:tab w:val="num" w:pos="643"/>
      </w:tabs>
      <w:spacing w:line="360" w:lineRule="auto"/>
      <w:ind w:left="360" w:hanging="360"/>
      <w:jc w:val="both"/>
    </w:pPr>
    <w:rPr>
      <w:rFonts w:cstheme="minorHAnsi"/>
      <w:color w:val="4F7A32"/>
      <w:sz w:val="40"/>
    </w:rPr>
  </w:style>
  <w:style w:type="character" w:customStyle="1" w:styleId="KapiteloverskrifttilmiljgodkendelseTegn">
    <w:name w:val="Kapiteloverskrift til miljøgodkendelse Tegn"/>
    <w:basedOn w:val="Standardskrifttypeiafsnit"/>
    <w:link w:val="Kapiteloverskrifttilmiljgodkendelse"/>
    <w:rsid w:val="000E65A8"/>
    <w:rPr>
      <w:rFonts w:cstheme="minorHAnsi"/>
      <w:color w:val="4F7A32"/>
      <w:sz w:val="40"/>
    </w:rPr>
  </w:style>
  <w:style w:type="paragraph" w:styleId="Opstilling-talellerbogst2">
    <w:name w:val="List Number 2"/>
    <w:basedOn w:val="Normal"/>
    <w:uiPriority w:val="99"/>
    <w:semiHidden/>
    <w:unhideWhenUsed/>
    <w:rsid w:val="000E65A8"/>
    <w:pPr>
      <w:numPr>
        <w:numId w:val="2"/>
      </w:numPr>
      <w:contextualSpacing/>
    </w:pPr>
  </w:style>
  <w:style w:type="paragraph" w:customStyle="1" w:styleId="Overskrift1miljgodkendelse">
    <w:name w:val="Overskrift 1 miljgodkendelse"/>
    <w:basedOn w:val="Opstilling-talellerbogst"/>
    <w:link w:val="Overskrift1miljgodkendelseTegn"/>
    <w:autoRedefine/>
    <w:rsid w:val="000E65A8"/>
    <w:pPr>
      <w:spacing w:after="40" w:line="360" w:lineRule="auto"/>
      <w:jc w:val="both"/>
    </w:pPr>
    <w:rPr>
      <w:rFonts w:cstheme="minorHAnsi"/>
      <w:sz w:val="24"/>
    </w:rPr>
  </w:style>
  <w:style w:type="character" w:customStyle="1" w:styleId="Overskrift1miljgodkendelseTegn">
    <w:name w:val="Overskrift 1 miljgodkendelse Tegn"/>
    <w:basedOn w:val="Standardskrifttypeiafsnit"/>
    <w:link w:val="Overskrift1miljgodkendelse"/>
    <w:rsid w:val="000E65A8"/>
    <w:rPr>
      <w:rFonts w:cstheme="minorHAnsi"/>
      <w:sz w:val="24"/>
    </w:rPr>
  </w:style>
  <w:style w:type="paragraph" w:styleId="Opstilling-forts">
    <w:name w:val="List Continue"/>
    <w:basedOn w:val="Normal"/>
    <w:uiPriority w:val="99"/>
    <w:semiHidden/>
    <w:unhideWhenUsed/>
    <w:rsid w:val="000E65A8"/>
    <w:pPr>
      <w:spacing w:after="120"/>
      <w:ind w:left="283"/>
      <w:contextualSpacing/>
    </w:pPr>
  </w:style>
  <w:style w:type="paragraph" w:styleId="Opstilling-talellerbogst">
    <w:name w:val="List Number"/>
    <w:basedOn w:val="Normal"/>
    <w:uiPriority w:val="99"/>
    <w:semiHidden/>
    <w:unhideWhenUsed/>
    <w:rsid w:val="000E65A8"/>
    <w:pPr>
      <w:tabs>
        <w:tab w:val="num" w:pos="360"/>
      </w:tabs>
      <w:ind w:left="360" w:hanging="360"/>
      <w:contextualSpacing/>
    </w:pPr>
  </w:style>
  <w:style w:type="paragraph" w:styleId="Listeafsnit">
    <w:name w:val="List Paragraph"/>
    <w:basedOn w:val="Normal"/>
    <w:link w:val="ListeafsnitTegn"/>
    <w:uiPriority w:val="34"/>
    <w:qFormat/>
    <w:rsid w:val="002805C3"/>
    <w:pPr>
      <w:ind w:left="720"/>
      <w:contextualSpacing/>
    </w:pPr>
  </w:style>
  <w:style w:type="character" w:styleId="Hyperlink">
    <w:name w:val="Hyperlink"/>
    <w:basedOn w:val="Standardskrifttypeiafsnit"/>
    <w:uiPriority w:val="99"/>
    <w:unhideWhenUsed/>
    <w:rsid w:val="002805C3"/>
    <w:rPr>
      <w:color w:val="0563C1" w:themeColor="hyperlink"/>
      <w:u w:val="single"/>
    </w:rPr>
  </w:style>
  <w:style w:type="character" w:customStyle="1" w:styleId="Overskrift1Tegn">
    <w:name w:val="Overskrift 1 Tegn"/>
    <w:basedOn w:val="Standardskrifttypeiafsnit"/>
    <w:link w:val="Overskrift1"/>
    <w:uiPriority w:val="9"/>
    <w:rsid w:val="009A21CC"/>
    <w:rPr>
      <w:rFonts w:ascii="Segoe UI" w:eastAsiaTheme="majorEastAsia" w:hAnsi="Segoe UI" w:cstheme="majorBidi"/>
      <w:color w:val="00594E"/>
      <w:sz w:val="40"/>
      <w:szCs w:val="32"/>
    </w:rPr>
  </w:style>
  <w:style w:type="character" w:customStyle="1" w:styleId="Overskrift2Tegn">
    <w:name w:val="Overskrift 2 Tegn"/>
    <w:basedOn w:val="Standardskrifttypeiafsnit"/>
    <w:link w:val="Overskrift2"/>
    <w:uiPriority w:val="9"/>
    <w:rsid w:val="0041247A"/>
    <w:rPr>
      <w:rFonts w:ascii="Segoe UI" w:eastAsiaTheme="majorEastAsia" w:hAnsi="Segoe UI" w:cstheme="majorBidi"/>
      <w:color w:val="00594E"/>
      <w:sz w:val="26"/>
      <w:szCs w:val="26"/>
    </w:rPr>
  </w:style>
  <w:style w:type="character" w:customStyle="1" w:styleId="Overskrift3Tegn">
    <w:name w:val="Overskrift 3 Tegn"/>
    <w:basedOn w:val="Standardskrifttypeiafsnit"/>
    <w:link w:val="Overskrift3"/>
    <w:uiPriority w:val="9"/>
    <w:rsid w:val="002805C3"/>
    <w:rPr>
      <w:rFonts w:asciiTheme="majorHAnsi" w:eastAsiaTheme="majorEastAsia" w:hAnsiTheme="majorHAnsi" w:cstheme="majorBidi"/>
      <w:color w:val="1F3763" w:themeColor="accent1" w:themeShade="7F"/>
      <w:sz w:val="24"/>
      <w:szCs w:val="24"/>
    </w:rPr>
  </w:style>
  <w:style w:type="character" w:customStyle="1" w:styleId="Overskrift4Tegn">
    <w:name w:val="Overskrift 4 Tegn"/>
    <w:basedOn w:val="Standardskrifttypeiafsnit"/>
    <w:link w:val="Overskrift4"/>
    <w:uiPriority w:val="9"/>
    <w:semiHidden/>
    <w:rsid w:val="002805C3"/>
    <w:rPr>
      <w:rFonts w:asciiTheme="majorHAnsi" w:eastAsiaTheme="majorEastAsia" w:hAnsiTheme="majorHAnsi" w:cstheme="majorBidi"/>
      <w:i/>
      <w:iCs/>
      <w:color w:val="2F5496" w:themeColor="accent1" w:themeShade="BF"/>
    </w:rPr>
  </w:style>
  <w:style w:type="character" w:customStyle="1" w:styleId="Overskrift5Tegn">
    <w:name w:val="Overskrift 5 Tegn"/>
    <w:basedOn w:val="Standardskrifttypeiafsnit"/>
    <w:link w:val="Overskrift5"/>
    <w:uiPriority w:val="9"/>
    <w:semiHidden/>
    <w:rsid w:val="002805C3"/>
    <w:rPr>
      <w:rFonts w:asciiTheme="majorHAnsi" w:eastAsiaTheme="majorEastAsia" w:hAnsiTheme="majorHAnsi" w:cstheme="majorBidi"/>
      <w:color w:val="2F5496" w:themeColor="accent1" w:themeShade="BF"/>
    </w:rPr>
  </w:style>
  <w:style w:type="character" w:customStyle="1" w:styleId="Overskrift6Tegn">
    <w:name w:val="Overskrift 6 Tegn"/>
    <w:basedOn w:val="Standardskrifttypeiafsnit"/>
    <w:link w:val="Overskrift6"/>
    <w:uiPriority w:val="9"/>
    <w:semiHidden/>
    <w:rsid w:val="002805C3"/>
    <w:rPr>
      <w:rFonts w:asciiTheme="majorHAnsi" w:eastAsiaTheme="majorEastAsia" w:hAnsiTheme="majorHAnsi" w:cstheme="majorBidi"/>
      <w:color w:val="1F3763" w:themeColor="accent1" w:themeShade="7F"/>
    </w:rPr>
  </w:style>
  <w:style w:type="character" w:customStyle="1" w:styleId="Overskrift7Tegn">
    <w:name w:val="Overskrift 7 Tegn"/>
    <w:basedOn w:val="Standardskrifttypeiafsnit"/>
    <w:link w:val="Overskrift7"/>
    <w:uiPriority w:val="9"/>
    <w:semiHidden/>
    <w:rsid w:val="002805C3"/>
    <w:rPr>
      <w:rFonts w:asciiTheme="majorHAnsi" w:eastAsiaTheme="majorEastAsia" w:hAnsiTheme="majorHAnsi" w:cstheme="majorBidi"/>
      <w:i/>
      <w:iCs/>
      <w:color w:val="1F3763" w:themeColor="accent1" w:themeShade="7F"/>
    </w:rPr>
  </w:style>
  <w:style w:type="character" w:customStyle="1" w:styleId="Overskrift8Tegn">
    <w:name w:val="Overskrift 8 Tegn"/>
    <w:basedOn w:val="Standardskrifttypeiafsnit"/>
    <w:link w:val="Overskrift8"/>
    <w:uiPriority w:val="9"/>
    <w:semiHidden/>
    <w:rsid w:val="002805C3"/>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typeiafsnit"/>
    <w:link w:val="Overskrift9"/>
    <w:uiPriority w:val="9"/>
    <w:semiHidden/>
    <w:rsid w:val="002805C3"/>
    <w:rPr>
      <w:rFonts w:asciiTheme="majorHAnsi" w:eastAsiaTheme="majorEastAsia" w:hAnsiTheme="majorHAnsi" w:cstheme="majorBidi"/>
      <w:i/>
      <w:iCs/>
      <w:color w:val="272727" w:themeColor="text1" w:themeTint="D8"/>
      <w:sz w:val="21"/>
      <w:szCs w:val="21"/>
    </w:rPr>
  </w:style>
  <w:style w:type="table" w:styleId="Tabel-Gitter">
    <w:name w:val="Table Grid"/>
    <w:basedOn w:val="Tabel-Normal"/>
    <w:uiPriority w:val="39"/>
    <w:rsid w:val="005C2E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ehoved">
    <w:name w:val="header"/>
    <w:basedOn w:val="Normal"/>
    <w:link w:val="SidehovedTegn"/>
    <w:uiPriority w:val="99"/>
    <w:unhideWhenUsed/>
    <w:rsid w:val="00105B90"/>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105B90"/>
  </w:style>
  <w:style w:type="paragraph" w:styleId="Sidefod">
    <w:name w:val="footer"/>
    <w:basedOn w:val="Normal"/>
    <w:link w:val="SidefodTegn"/>
    <w:uiPriority w:val="99"/>
    <w:unhideWhenUsed/>
    <w:rsid w:val="00105B90"/>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105B90"/>
  </w:style>
  <w:style w:type="paragraph" w:styleId="Overskrift">
    <w:name w:val="TOC Heading"/>
    <w:basedOn w:val="Overskrift1"/>
    <w:next w:val="Normal"/>
    <w:uiPriority w:val="39"/>
    <w:unhideWhenUsed/>
    <w:qFormat/>
    <w:rsid w:val="00E577AF"/>
    <w:pPr>
      <w:pageBreakBefore w:val="0"/>
      <w:numPr>
        <w:numId w:val="0"/>
      </w:numPr>
      <w:spacing w:line="259" w:lineRule="auto"/>
      <w:jc w:val="left"/>
      <w:outlineLvl w:val="9"/>
    </w:pPr>
    <w:rPr>
      <w:rFonts w:asciiTheme="majorHAnsi" w:hAnsiTheme="majorHAnsi"/>
      <w:color w:val="2F5496" w:themeColor="accent1" w:themeShade="BF"/>
      <w:sz w:val="32"/>
      <w:lang w:eastAsia="da-DK"/>
    </w:rPr>
  </w:style>
  <w:style w:type="paragraph" w:styleId="Indholdsfortegnelse1">
    <w:name w:val="toc 1"/>
    <w:basedOn w:val="Normal"/>
    <w:next w:val="Normal"/>
    <w:autoRedefine/>
    <w:uiPriority w:val="39"/>
    <w:unhideWhenUsed/>
    <w:rsid w:val="00E577AF"/>
    <w:pPr>
      <w:tabs>
        <w:tab w:val="left" w:pos="440"/>
        <w:tab w:val="right" w:leader="dot" w:pos="9628"/>
      </w:tabs>
      <w:spacing w:after="100"/>
    </w:pPr>
    <w:rPr>
      <w:b/>
      <w:bCs/>
      <w:noProof/>
    </w:rPr>
  </w:style>
  <w:style w:type="paragraph" w:styleId="Indholdsfortegnelse2">
    <w:name w:val="toc 2"/>
    <w:basedOn w:val="Normal"/>
    <w:next w:val="Normal"/>
    <w:autoRedefine/>
    <w:uiPriority w:val="39"/>
    <w:unhideWhenUsed/>
    <w:rsid w:val="00E577AF"/>
    <w:pPr>
      <w:spacing w:after="100"/>
      <w:ind w:left="220"/>
    </w:pPr>
  </w:style>
  <w:style w:type="paragraph" w:styleId="Indholdsfortegnelse3">
    <w:name w:val="toc 3"/>
    <w:basedOn w:val="Normal"/>
    <w:next w:val="Normal"/>
    <w:autoRedefine/>
    <w:uiPriority w:val="39"/>
    <w:unhideWhenUsed/>
    <w:rsid w:val="00E577AF"/>
    <w:pPr>
      <w:spacing w:after="100"/>
      <w:ind w:left="440"/>
    </w:pPr>
    <w:rPr>
      <w:rFonts w:eastAsiaTheme="minorEastAsia" w:cs="Times New Roman"/>
      <w:lang w:eastAsia="da-DK"/>
    </w:rPr>
  </w:style>
  <w:style w:type="character" w:styleId="Kommentarhenvisning">
    <w:name w:val="annotation reference"/>
    <w:basedOn w:val="Standardskrifttypeiafsnit"/>
    <w:uiPriority w:val="99"/>
    <w:semiHidden/>
    <w:unhideWhenUsed/>
    <w:rsid w:val="005B10B8"/>
    <w:rPr>
      <w:sz w:val="16"/>
      <w:szCs w:val="16"/>
    </w:rPr>
  </w:style>
  <w:style w:type="paragraph" w:styleId="Kommentartekst">
    <w:name w:val="annotation text"/>
    <w:basedOn w:val="Normal"/>
    <w:link w:val="KommentartekstTegn"/>
    <w:uiPriority w:val="99"/>
    <w:unhideWhenUsed/>
    <w:rsid w:val="005B10B8"/>
    <w:pPr>
      <w:spacing w:line="240" w:lineRule="auto"/>
    </w:pPr>
    <w:rPr>
      <w:sz w:val="20"/>
      <w:szCs w:val="20"/>
    </w:rPr>
  </w:style>
  <w:style w:type="character" w:customStyle="1" w:styleId="KommentartekstTegn">
    <w:name w:val="Kommentartekst Tegn"/>
    <w:basedOn w:val="Standardskrifttypeiafsnit"/>
    <w:link w:val="Kommentartekst"/>
    <w:uiPriority w:val="99"/>
    <w:rsid w:val="005B10B8"/>
    <w:rPr>
      <w:sz w:val="20"/>
      <w:szCs w:val="20"/>
    </w:rPr>
  </w:style>
  <w:style w:type="paragraph" w:styleId="Kommentaremne">
    <w:name w:val="annotation subject"/>
    <w:basedOn w:val="Kommentartekst"/>
    <w:next w:val="Kommentartekst"/>
    <w:link w:val="KommentaremneTegn"/>
    <w:uiPriority w:val="99"/>
    <w:semiHidden/>
    <w:unhideWhenUsed/>
    <w:rsid w:val="005B10B8"/>
    <w:rPr>
      <w:b/>
      <w:bCs/>
    </w:rPr>
  </w:style>
  <w:style w:type="character" w:customStyle="1" w:styleId="KommentaremneTegn">
    <w:name w:val="Kommentaremne Tegn"/>
    <w:basedOn w:val="KommentartekstTegn"/>
    <w:link w:val="Kommentaremne"/>
    <w:uiPriority w:val="99"/>
    <w:semiHidden/>
    <w:rsid w:val="005B10B8"/>
    <w:rPr>
      <w:b/>
      <w:bCs/>
      <w:sz w:val="20"/>
      <w:szCs w:val="20"/>
    </w:rPr>
  </w:style>
  <w:style w:type="character" w:styleId="Ulstomtale">
    <w:name w:val="Unresolved Mention"/>
    <w:basedOn w:val="Standardskrifttypeiafsnit"/>
    <w:uiPriority w:val="99"/>
    <w:semiHidden/>
    <w:unhideWhenUsed/>
    <w:rsid w:val="001112E1"/>
    <w:rPr>
      <w:color w:val="605E5C"/>
      <w:shd w:val="clear" w:color="auto" w:fill="E1DFDD"/>
    </w:rPr>
  </w:style>
  <w:style w:type="paragraph" w:styleId="Fodnotetekst">
    <w:name w:val="footnote text"/>
    <w:basedOn w:val="Normal"/>
    <w:link w:val="FodnotetekstTegn"/>
    <w:uiPriority w:val="99"/>
    <w:semiHidden/>
    <w:unhideWhenUsed/>
    <w:rsid w:val="0050644D"/>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50644D"/>
    <w:rPr>
      <w:sz w:val="20"/>
      <w:szCs w:val="20"/>
    </w:rPr>
  </w:style>
  <w:style w:type="character" w:styleId="Fodnotehenvisning">
    <w:name w:val="footnote reference"/>
    <w:basedOn w:val="Standardskrifttypeiafsnit"/>
    <w:uiPriority w:val="99"/>
    <w:semiHidden/>
    <w:unhideWhenUsed/>
    <w:rsid w:val="0050644D"/>
    <w:rPr>
      <w:vertAlign w:val="superscript"/>
    </w:rPr>
  </w:style>
  <w:style w:type="table" w:styleId="Almindeligtabel3">
    <w:name w:val="Plain Table 3"/>
    <w:basedOn w:val="Tabel-Normal"/>
    <w:uiPriority w:val="43"/>
    <w:rsid w:val="00D130F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ittertabel7-farverig-farve6">
    <w:name w:val="Grid Table 7 Colorful Accent 6"/>
    <w:basedOn w:val="Tabel-Normal"/>
    <w:uiPriority w:val="52"/>
    <w:rsid w:val="00D130FF"/>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ittertabel6-farverig-farve6">
    <w:name w:val="Grid Table 6 Colorful Accent 6"/>
    <w:basedOn w:val="Tabel-Normal"/>
    <w:uiPriority w:val="51"/>
    <w:rsid w:val="00786154"/>
    <w:pPr>
      <w:spacing w:after="0" w:line="240" w:lineRule="auto"/>
    </w:pPr>
    <w:rPr>
      <w:color w:val="00594E"/>
    </w:rPr>
    <w:tblPr>
      <w:tblStyleRowBandSize w:val="1"/>
      <w:tblStyleColBandSize w:val="1"/>
      <w:tblBorders>
        <w:top w:val="single" w:sz="4" w:space="0" w:color="B6D0CB"/>
        <w:left w:val="single" w:sz="4" w:space="0" w:color="B6D0CB"/>
        <w:bottom w:val="single" w:sz="4" w:space="0" w:color="B6D0CB"/>
        <w:right w:val="single" w:sz="4" w:space="0" w:color="B6D0CB"/>
        <w:insideH w:val="single" w:sz="4" w:space="0" w:color="B6D0CB"/>
        <w:insideV w:val="single" w:sz="4" w:space="0" w:color="B6D0CB"/>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tabel2-farve6">
    <w:name w:val="Grid Table 2 Accent 6"/>
    <w:basedOn w:val="Tabel-Normal"/>
    <w:uiPriority w:val="47"/>
    <w:rsid w:val="00D130FF"/>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tabel4-farve6">
    <w:name w:val="Grid Table 4 Accent 6"/>
    <w:basedOn w:val="Tabel-Normal"/>
    <w:uiPriority w:val="49"/>
    <w:rsid w:val="00D7778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el7-farverig-farve6">
    <w:name w:val="List Table 7 Colorful Accent 6"/>
    <w:basedOn w:val="Tabel-Normal"/>
    <w:uiPriority w:val="52"/>
    <w:rsid w:val="00D77789"/>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6-farverig-farve6">
    <w:name w:val="List Table 6 Colorful Accent 6"/>
    <w:basedOn w:val="Tabel-Normal"/>
    <w:uiPriority w:val="51"/>
    <w:rsid w:val="00D77789"/>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ittertabel1-lys-farve6">
    <w:name w:val="Grid Table 1 Light Accent 6"/>
    <w:basedOn w:val="Tabel-Normal"/>
    <w:uiPriority w:val="46"/>
    <w:rsid w:val="00D77789"/>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tabel3-farve6">
    <w:name w:val="Grid Table 3 Accent 6"/>
    <w:basedOn w:val="Tabel-Normal"/>
    <w:uiPriority w:val="48"/>
    <w:rsid w:val="00D77789"/>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customStyle="1" w:styleId="Vilkr">
    <w:name w:val="Vilkår"/>
    <w:basedOn w:val="Normal"/>
    <w:link w:val="VilkrTegn"/>
    <w:rsid w:val="009A67CA"/>
    <w:pPr>
      <w:framePr w:wrap="around" w:vAnchor="text" w:hAnchor="text" w:y="1"/>
      <w:spacing w:line="276" w:lineRule="auto"/>
      <w:jc w:val="both"/>
    </w:pPr>
    <w:rPr>
      <w:b/>
      <w:bCs/>
    </w:rPr>
  </w:style>
  <w:style w:type="paragraph" w:customStyle="1" w:styleId="Vilkr2">
    <w:name w:val="Vilkår2"/>
    <w:basedOn w:val="Normal"/>
    <w:link w:val="Vilkr2Tegn"/>
    <w:qFormat/>
    <w:rsid w:val="009A67CA"/>
    <w:pPr>
      <w:numPr>
        <w:numId w:val="7"/>
      </w:numPr>
      <w:pBdr>
        <w:top w:val="single" w:sz="4" w:space="1" w:color="B6D0CB"/>
        <w:left w:val="single" w:sz="4" w:space="4" w:color="B6D0CB"/>
        <w:bottom w:val="single" w:sz="4" w:space="1" w:color="B6D0CB"/>
        <w:right w:val="single" w:sz="4" w:space="4" w:color="B6D0CB"/>
      </w:pBdr>
      <w:shd w:val="clear" w:color="auto" w:fill="B6D0CB"/>
      <w:spacing w:line="276" w:lineRule="auto"/>
      <w:jc w:val="both"/>
    </w:pPr>
  </w:style>
  <w:style w:type="character" w:customStyle="1" w:styleId="VilkrTegn">
    <w:name w:val="Vilkår Tegn"/>
    <w:basedOn w:val="Standardskrifttypeiafsnit"/>
    <w:link w:val="Vilkr"/>
    <w:rsid w:val="009A67CA"/>
    <w:rPr>
      <w:rFonts w:ascii="Segoe UI" w:hAnsi="Segoe UI"/>
      <w:b/>
      <w:bCs/>
    </w:rPr>
  </w:style>
  <w:style w:type="table" w:customStyle="1" w:styleId="Tabellermilj">
    <w:name w:val="Tabeller miljø"/>
    <w:basedOn w:val="Tabel-Moderne"/>
    <w:uiPriority w:val="99"/>
    <w:rsid w:val="004241CF"/>
    <w:pPr>
      <w:spacing w:after="0" w:line="240" w:lineRule="auto"/>
    </w:pPr>
    <w:rPr>
      <w:rFonts w:ascii="Segoe UI" w:hAnsi="Segoe UI"/>
      <w:sz w:val="20"/>
      <w:szCs w:val="20"/>
      <w:lang w:eastAsia="da-DK"/>
    </w:rPr>
    <w:tblPr>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6D0CB"/>
    </w:tcPr>
    <w:tblStylePr w:type="firstRow">
      <w:rPr>
        <w:rFonts w:ascii="Segoe UI" w:hAnsi="Segoe UI"/>
        <w:b/>
        <w:bCs/>
        <w:color w:val="auto"/>
        <w:sz w:val="22"/>
      </w:rPr>
      <w:tblPr/>
      <w:tcPr>
        <w:tcBorders>
          <w:tl2br w:val="none" w:sz="0" w:space="0" w:color="auto"/>
          <w:tr2bl w:val="none" w:sz="0" w:space="0" w:color="auto"/>
        </w:tcBorders>
        <w:shd w:val="clear" w:color="auto" w:fill="B6D0CB"/>
      </w:tcPr>
    </w:tblStylePr>
    <w:tblStylePr w:type="band1Horz">
      <w:rPr>
        <w:color w:val="auto"/>
      </w:rPr>
      <w:tblPr/>
      <w:tcPr>
        <w:tcBorders>
          <w:tl2br w:val="none" w:sz="0" w:space="0" w:color="auto"/>
          <w:tr2bl w:val="none" w:sz="0" w:space="0" w:color="auto"/>
        </w:tcBorders>
        <w:shd w:val="clear" w:color="auto" w:fill="FFFFFF" w:themeFill="background1"/>
      </w:tcPr>
    </w:tblStylePr>
    <w:tblStylePr w:type="band2Horz">
      <w:rPr>
        <w:color w:val="auto"/>
      </w:rPr>
      <w:tblPr/>
      <w:tcPr>
        <w:tcBorders>
          <w:tl2br w:val="none" w:sz="0" w:space="0" w:color="auto"/>
          <w:tr2bl w:val="none" w:sz="0" w:space="0" w:color="auto"/>
        </w:tcBorders>
        <w:shd w:val="clear" w:color="auto" w:fill="B6D0CB"/>
      </w:tcPr>
    </w:tblStylePr>
  </w:style>
  <w:style w:type="character" w:customStyle="1" w:styleId="ListeafsnitTegn">
    <w:name w:val="Listeafsnit Tegn"/>
    <w:basedOn w:val="Standardskrifttypeiafsnit"/>
    <w:link w:val="Listeafsnit"/>
    <w:uiPriority w:val="34"/>
    <w:rsid w:val="009A67CA"/>
    <w:rPr>
      <w:rFonts w:ascii="Segoe UI" w:hAnsi="Segoe UI"/>
    </w:rPr>
  </w:style>
  <w:style w:type="character" w:customStyle="1" w:styleId="Vilkr2Tegn">
    <w:name w:val="Vilkår2 Tegn"/>
    <w:basedOn w:val="ListeafsnitTegn"/>
    <w:link w:val="Vilkr2"/>
    <w:rsid w:val="009A67CA"/>
    <w:rPr>
      <w:rFonts w:ascii="Segoe UI" w:hAnsi="Segoe UI"/>
      <w:shd w:val="clear" w:color="auto" w:fill="B6D0CB"/>
    </w:rPr>
  </w:style>
  <w:style w:type="table" w:styleId="Tabel-Moderne">
    <w:name w:val="Table Contemporary"/>
    <w:basedOn w:val="Tabel-Normal"/>
    <w:uiPriority w:val="99"/>
    <w:semiHidden/>
    <w:unhideWhenUsed/>
    <w:rsid w:val="0078615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Bilag">
    <w:name w:val="Bilag"/>
    <w:basedOn w:val="Overskrift2"/>
    <w:next w:val="Normal"/>
    <w:link w:val="BilagTegn"/>
    <w:qFormat/>
    <w:rsid w:val="0041247A"/>
    <w:pPr>
      <w:pageBreakBefore/>
      <w:ind w:left="578" w:hanging="578"/>
    </w:pPr>
  </w:style>
  <w:style w:type="character" w:customStyle="1" w:styleId="BilagTegn">
    <w:name w:val="Bilag Tegn"/>
    <w:basedOn w:val="Overskrift2Tegn"/>
    <w:link w:val="Bilag"/>
    <w:rsid w:val="0041247A"/>
    <w:rPr>
      <w:rFonts w:ascii="Segoe UI" w:eastAsiaTheme="majorEastAsia" w:hAnsi="Segoe UI" w:cstheme="majorBidi"/>
      <w:color w:val="00594E"/>
      <w:sz w:val="26"/>
      <w:szCs w:val="26"/>
    </w:rPr>
  </w:style>
  <w:style w:type="paragraph" w:styleId="Korrektur">
    <w:name w:val="Revision"/>
    <w:hidden/>
    <w:uiPriority w:val="99"/>
    <w:semiHidden/>
    <w:rsid w:val="004254CD"/>
    <w:pPr>
      <w:spacing w:after="0" w:line="240" w:lineRule="auto"/>
    </w:pPr>
    <w:rPr>
      <w:rFonts w:ascii="Segoe UI" w:hAnsi="Segoe UI"/>
    </w:rPr>
  </w:style>
  <w:style w:type="paragraph" w:customStyle="1" w:styleId="Bilag2">
    <w:name w:val="Bilag2"/>
    <w:basedOn w:val="Overskrift2"/>
    <w:next w:val="Normal"/>
    <w:link w:val="Bilag2Tegn"/>
    <w:rsid w:val="004254CD"/>
    <w:pPr>
      <w:pageBreakBefore/>
      <w:ind w:left="578" w:hanging="578"/>
    </w:pPr>
  </w:style>
  <w:style w:type="character" w:customStyle="1" w:styleId="Bilag2Tegn">
    <w:name w:val="Bilag2 Tegn"/>
    <w:basedOn w:val="Overskrift2Tegn"/>
    <w:link w:val="Bilag2"/>
    <w:rsid w:val="004254CD"/>
    <w:rPr>
      <w:rFonts w:ascii="Segoe UI" w:eastAsiaTheme="majorEastAsia" w:hAnsi="Segoe UI" w:cstheme="majorBidi"/>
      <w:color w:val="00594E"/>
      <w:sz w:val="26"/>
      <w:szCs w:val="26"/>
    </w:rPr>
  </w:style>
  <w:style w:type="paragraph" w:styleId="NormalWeb">
    <w:name w:val="Normal (Web)"/>
    <w:basedOn w:val="Normal"/>
    <w:uiPriority w:val="99"/>
    <w:unhideWhenUsed/>
    <w:rsid w:val="003E551E"/>
    <w:pPr>
      <w:spacing w:before="150" w:after="150" w:line="240" w:lineRule="auto"/>
    </w:pPr>
    <w:rPr>
      <w:rFonts w:ascii="Times New Roman" w:eastAsia="Times New Roman" w:hAnsi="Times New Roman" w:cs="Times New Roman"/>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34584663">
      <w:bodyDiv w:val="1"/>
      <w:marLeft w:val="0"/>
      <w:marRight w:val="0"/>
      <w:marTop w:val="0"/>
      <w:marBottom w:val="0"/>
      <w:divBdr>
        <w:top w:val="none" w:sz="0" w:space="0" w:color="auto"/>
        <w:left w:val="none" w:sz="0" w:space="0" w:color="auto"/>
        <w:bottom w:val="none" w:sz="0" w:space="0" w:color="auto"/>
        <w:right w:val="none" w:sz="0" w:space="0" w:color="auto"/>
      </w:divBdr>
    </w:div>
    <w:div w:id="714934432">
      <w:bodyDiv w:val="1"/>
      <w:marLeft w:val="0"/>
      <w:marRight w:val="0"/>
      <w:marTop w:val="0"/>
      <w:marBottom w:val="0"/>
      <w:divBdr>
        <w:top w:val="none" w:sz="0" w:space="0" w:color="auto"/>
        <w:left w:val="none" w:sz="0" w:space="0" w:color="auto"/>
        <w:bottom w:val="none" w:sz="0" w:space="0" w:color="auto"/>
        <w:right w:val="none" w:sz="0" w:space="0" w:color="auto"/>
      </w:divBdr>
    </w:div>
    <w:div w:id="968974758">
      <w:bodyDiv w:val="1"/>
      <w:marLeft w:val="0"/>
      <w:marRight w:val="0"/>
      <w:marTop w:val="0"/>
      <w:marBottom w:val="0"/>
      <w:divBdr>
        <w:top w:val="none" w:sz="0" w:space="0" w:color="auto"/>
        <w:left w:val="none" w:sz="0" w:space="0" w:color="auto"/>
        <w:bottom w:val="none" w:sz="0" w:space="0" w:color="auto"/>
        <w:right w:val="none" w:sz="0" w:space="0" w:color="auto"/>
      </w:divBdr>
    </w:div>
    <w:div w:id="1030835312">
      <w:bodyDiv w:val="1"/>
      <w:marLeft w:val="0"/>
      <w:marRight w:val="0"/>
      <w:marTop w:val="0"/>
      <w:marBottom w:val="0"/>
      <w:divBdr>
        <w:top w:val="none" w:sz="0" w:space="0" w:color="auto"/>
        <w:left w:val="none" w:sz="0" w:space="0" w:color="auto"/>
        <w:bottom w:val="none" w:sz="0" w:space="0" w:color="auto"/>
        <w:right w:val="none" w:sz="0" w:space="0" w:color="auto"/>
      </w:divBdr>
    </w:div>
    <w:div w:id="1353149992">
      <w:bodyDiv w:val="1"/>
      <w:marLeft w:val="0"/>
      <w:marRight w:val="0"/>
      <w:marTop w:val="0"/>
      <w:marBottom w:val="0"/>
      <w:divBdr>
        <w:top w:val="none" w:sz="0" w:space="0" w:color="auto"/>
        <w:left w:val="none" w:sz="0" w:space="0" w:color="auto"/>
        <w:bottom w:val="none" w:sz="0" w:space="0" w:color="auto"/>
        <w:right w:val="none" w:sz="0" w:space="0" w:color="auto"/>
      </w:divBdr>
      <w:divsChild>
        <w:div w:id="1175997016">
          <w:marLeft w:val="0"/>
          <w:marRight w:val="0"/>
          <w:marTop w:val="150"/>
          <w:marBottom w:val="0"/>
          <w:divBdr>
            <w:top w:val="none" w:sz="0" w:space="0" w:color="auto"/>
            <w:left w:val="none" w:sz="0" w:space="0" w:color="auto"/>
            <w:bottom w:val="none" w:sz="0" w:space="0" w:color="auto"/>
            <w:right w:val="none" w:sz="0" w:space="0" w:color="auto"/>
          </w:divBdr>
        </w:div>
        <w:div w:id="1025909965">
          <w:marLeft w:val="0"/>
          <w:marRight w:val="0"/>
          <w:marTop w:val="150"/>
          <w:marBottom w:val="0"/>
          <w:divBdr>
            <w:top w:val="none" w:sz="0" w:space="0" w:color="auto"/>
            <w:left w:val="none" w:sz="0" w:space="0" w:color="auto"/>
            <w:bottom w:val="none" w:sz="0" w:space="0" w:color="auto"/>
            <w:right w:val="none" w:sz="0" w:space="0" w:color="auto"/>
          </w:divBdr>
        </w:div>
        <w:div w:id="1570188572">
          <w:marLeft w:val="0"/>
          <w:marRight w:val="0"/>
          <w:marTop w:val="150"/>
          <w:marBottom w:val="0"/>
          <w:divBdr>
            <w:top w:val="none" w:sz="0" w:space="0" w:color="auto"/>
            <w:left w:val="none" w:sz="0" w:space="0" w:color="auto"/>
            <w:bottom w:val="none" w:sz="0" w:space="0" w:color="auto"/>
            <w:right w:val="none" w:sz="0" w:space="0" w:color="auto"/>
          </w:divBdr>
        </w:div>
        <w:div w:id="406465626">
          <w:marLeft w:val="0"/>
          <w:marRight w:val="0"/>
          <w:marTop w:val="150"/>
          <w:marBottom w:val="0"/>
          <w:divBdr>
            <w:top w:val="none" w:sz="0" w:space="0" w:color="auto"/>
            <w:left w:val="none" w:sz="0" w:space="0" w:color="auto"/>
            <w:bottom w:val="none" w:sz="0" w:space="0" w:color="auto"/>
            <w:right w:val="none" w:sz="0" w:space="0" w:color="auto"/>
          </w:divBdr>
        </w:div>
        <w:div w:id="2104908983">
          <w:marLeft w:val="0"/>
          <w:marRight w:val="0"/>
          <w:marTop w:val="150"/>
          <w:marBottom w:val="0"/>
          <w:divBdr>
            <w:top w:val="none" w:sz="0" w:space="0" w:color="auto"/>
            <w:left w:val="none" w:sz="0" w:space="0" w:color="auto"/>
            <w:bottom w:val="none" w:sz="0" w:space="0" w:color="auto"/>
            <w:right w:val="none" w:sz="0" w:space="0" w:color="auto"/>
          </w:divBdr>
        </w:div>
        <w:div w:id="215971852">
          <w:marLeft w:val="0"/>
          <w:marRight w:val="0"/>
          <w:marTop w:val="150"/>
          <w:marBottom w:val="0"/>
          <w:divBdr>
            <w:top w:val="none" w:sz="0" w:space="0" w:color="auto"/>
            <w:left w:val="none" w:sz="0" w:space="0" w:color="auto"/>
            <w:bottom w:val="none" w:sz="0" w:space="0" w:color="auto"/>
            <w:right w:val="none" w:sz="0" w:space="0" w:color="auto"/>
          </w:divBdr>
        </w:div>
        <w:div w:id="532036723">
          <w:marLeft w:val="0"/>
          <w:marRight w:val="0"/>
          <w:marTop w:val="150"/>
          <w:marBottom w:val="0"/>
          <w:divBdr>
            <w:top w:val="none" w:sz="0" w:space="0" w:color="auto"/>
            <w:left w:val="none" w:sz="0" w:space="0" w:color="auto"/>
            <w:bottom w:val="none" w:sz="0" w:space="0" w:color="auto"/>
            <w:right w:val="none" w:sz="0" w:space="0" w:color="auto"/>
          </w:divBdr>
        </w:div>
        <w:div w:id="433398856">
          <w:marLeft w:val="0"/>
          <w:marRight w:val="0"/>
          <w:marTop w:val="150"/>
          <w:marBottom w:val="0"/>
          <w:divBdr>
            <w:top w:val="none" w:sz="0" w:space="0" w:color="auto"/>
            <w:left w:val="none" w:sz="0" w:space="0" w:color="auto"/>
            <w:bottom w:val="none" w:sz="0" w:space="0" w:color="auto"/>
            <w:right w:val="none" w:sz="0" w:space="0" w:color="auto"/>
          </w:divBdr>
        </w:div>
        <w:div w:id="1909149907">
          <w:marLeft w:val="0"/>
          <w:marRight w:val="0"/>
          <w:marTop w:val="150"/>
          <w:marBottom w:val="0"/>
          <w:divBdr>
            <w:top w:val="none" w:sz="0" w:space="0" w:color="auto"/>
            <w:left w:val="none" w:sz="0" w:space="0" w:color="auto"/>
            <w:bottom w:val="none" w:sz="0" w:space="0" w:color="auto"/>
            <w:right w:val="none" w:sz="0" w:space="0" w:color="auto"/>
          </w:divBdr>
        </w:div>
      </w:divsChild>
    </w:div>
    <w:div w:id="1436173954">
      <w:bodyDiv w:val="1"/>
      <w:marLeft w:val="0"/>
      <w:marRight w:val="0"/>
      <w:marTop w:val="0"/>
      <w:marBottom w:val="0"/>
      <w:divBdr>
        <w:top w:val="none" w:sz="0" w:space="0" w:color="auto"/>
        <w:left w:val="none" w:sz="0" w:space="0" w:color="auto"/>
        <w:bottom w:val="none" w:sz="0" w:space="0" w:color="auto"/>
        <w:right w:val="none" w:sz="0" w:space="0" w:color="auto"/>
      </w:divBdr>
      <w:divsChild>
        <w:div w:id="917403702">
          <w:marLeft w:val="0"/>
          <w:marRight w:val="0"/>
          <w:marTop w:val="150"/>
          <w:marBottom w:val="0"/>
          <w:divBdr>
            <w:top w:val="none" w:sz="0" w:space="0" w:color="auto"/>
            <w:left w:val="none" w:sz="0" w:space="0" w:color="auto"/>
            <w:bottom w:val="none" w:sz="0" w:space="0" w:color="auto"/>
            <w:right w:val="none" w:sz="0" w:space="0" w:color="auto"/>
          </w:divBdr>
        </w:div>
        <w:div w:id="1709524745">
          <w:marLeft w:val="0"/>
          <w:marRight w:val="0"/>
          <w:marTop w:val="150"/>
          <w:marBottom w:val="0"/>
          <w:divBdr>
            <w:top w:val="none" w:sz="0" w:space="0" w:color="auto"/>
            <w:left w:val="none" w:sz="0" w:space="0" w:color="auto"/>
            <w:bottom w:val="none" w:sz="0" w:space="0" w:color="auto"/>
            <w:right w:val="none" w:sz="0" w:space="0" w:color="auto"/>
          </w:divBdr>
        </w:div>
        <w:div w:id="1413350977">
          <w:marLeft w:val="0"/>
          <w:marRight w:val="0"/>
          <w:marTop w:val="150"/>
          <w:marBottom w:val="0"/>
          <w:divBdr>
            <w:top w:val="none" w:sz="0" w:space="0" w:color="auto"/>
            <w:left w:val="none" w:sz="0" w:space="0" w:color="auto"/>
            <w:bottom w:val="none" w:sz="0" w:space="0" w:color="auto"/>
            <w:right w:val="none" w:sz="0" w:space="0" w:color="auto"/>
          </w:divBdr>
        </w:div>
        <w:div w:id="122504740">
          <w:marLeft w:val="0"/>
          <w:marRight w:val="0"/>
          <w:marTop w:val="150"/>
          <w:marBottom w:val="0"/>
          <w:divBdr>
            <w:top w:val="none" w:sz="0" w:space="0" w:color="auto"/>
            <w:left w:val="none" w:sz="0" w:space="0" w:color="auto"/>
            <w:bottom w:val="none" w:sz="0" w:space="0" w:color="auto"/>
            <w:right w:val="none" w:sz="0" w:space="0" w:color="auto"/>
          </w:divBdr>
        </w:div>
        <w:div w:id="1947694306">
          <w:marLeft w:val="0"/>
          <w:marRight w:val="0"/>
          <w:marTop w:val="150"/>
          <w:marBottom w:val="0"/>
          <w:divBdr>
            <w:top w:val="none" w:sz="0" w:space="0" w:color="auto"/>
            <w:left w:val="none" w:sz="0" w:space="0" w:color="auto"/>
            <w:bottom w:val="none" w:sz="0" w:space="0" w:color="auto"/>
            <w:right w:val="none" w:sz="0" w:space="0" w:color="auto"/>
          </w:divBdr>
        </w:div>
        <w:div w:id="703483588">
          <w:marLeft w:val="0"/>
          <w:marRight w:val="0"/>
          <w:marTop w:val="150"/>
          <w:marBottom w:val="0"/>
          <w:divBdr>
            <w:top w:val="none" w:sz="0" w:space="0" w:color="auto"/>
            <w:left w:val="none" w:sz="0" w:space="0" w:color="auto"/>
            <w:bottom w:val="none" w:sz="0" w:space="0" w:color="auto"/>
            <w:right w:val="none" w:sz="0" w:space="0" w:color="auto"/>
          </w:divBdr>
        </w:div>
        <w:div w:id="1669020576">
          <w:marLeft w:val="0"/>
          <w:marRight w:val="0"/>
          <w:marTop w:val="150"/>
          <w:marBottom w:val="0"/>
          <w:divBdr>
            <w:top w:val="none" w:sz="0" w:space="0" w:color="auto"/>
            <w:left w:val="none" w:sz="0" w:space="0" w:color="auto"/>
            <w:bottom w:val="none" w:sz="0" w:space="0" w:color="auto"/>
            <w:right w:val="none" w:sz="0" w:space="0" w:color="auto"/>
          </w:divBdr>
        </w:div>
        <w:div w:id="63191195">
          <w:marLeft w:val="0"/>
          <w:marRight w:val="0"/>
          <w:marTop w:val="150"/>
          <w:marBottom w:val="0"/>
          <w:divBdr>
            <w:top w:val="none" w:sz="0" w:space="0" w:color="auto"/>
            <w:left w:val="none" w:sz="0" w:space="0" w:color="auto"/>
            <w:bottom w:val="none" w:sz="0" w:space="0" w:color="auto"/>
            <w:right w:val="none" w:sz="0" w:space="0" w:color="auto"/>
          </w:divBdr>
        </w:div>
        <w:div w:id="887687721">
          <w:marLeft w:val="0"/>
          <w:marRight w:val="0"/>
          <w:marTop w:val="150"/>
          <w:marBottom w:val="0"/>
          <w:divBdr>
            <w:top w:val="none" w:sz="0" w:space="0" w:color="auto"/>
            <w:left w:val="none" w:sz="0" w:space="0" w:color="auto"/>
            <w:bottom w:val="none" w:sz="0" w:space="0" w:color="auto"/>
            <w:right w:val="none" w:sz="0" w:space="0" w:color="auto"/>
          </w:divBdr>
        </w:div>
      </w:divsChild>
    </w:div>
    <w:div w:id="1848328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dnrebild-sager@dn.dk" TargetMode="External"/><Relationship Id="rId21" Type="http://schemas.openxmlformats.org/officeDocument/2006/relationships/image" Target="media/image5.png"/><Relationship Id="rId42" Type="http://schemas.openxmlformats.org/officeDocument/2006/relationships/image" Target="media/image10.png"/><Relationship Id="rId47" Type="http://schemas.openxmlformats.org/officeDocument/2006/relationships/header" Target="header6.xml"/><Relationship Id="rId63" Type="http://schemas.openxmlformats.org/officeDocument/2006/relationships/image" Target="media/image27.jpeg"/><Relationship Id="rId68" Type="http://schemas.openxmlformats.org/officeDocument/2006/relationships/image" Target="media/image32.jpeg"/><Relationship Id="rId84" Type="http://schemas.openxmlformats.org/officeDocument/2006/relationships/image" Target="media/image48.jpeg"/><Relationship Id="rId89" Type="http://schemas.openxmlformats.org/officeDocument/2006/relationships/image" Target="media/image53.jpeg"/><Relationship Id="rId16" Type="http://schemas.openxmlformats.org/officeDocument/2006/relationships/hyperlink" Target="mailto:radhus@rebild.dk" TargetMode="External"/><Relationship Id="rId11" Type="http://schemas.openxmlformats.org/officeDocument/2006/relationships/header" Target="header2.xml"/><Relationship Id="rId32" Type="http://schemas.openxmlformats.org/officeDocument/2006/relationships/hyperlink" Target="mailto:rebild@dof.dk" TargetMode="External"/><Relationship Id="rId37" Type="http://schemas.openxmlformats.org/officeDocument/2006/relationships/hyperlink" Target="http://www.borger.dk" TargetMode="External"/><Relationship Id="rId53" Type="http://schemas.openxmlformats.org/officeDocument/2006/relationships/image" Target="media/image17.jpeg"/><Relationship Id="rId58" Type="http://schemas.openxmlformats.org/officeDocument/2006/relationships/image" Target="media/image22.jpg"/><Relationship Id="rId74" Type="http://schemas.openxmlformats.org/officeDocument/2006/relationships/image" Target="media/image38.jpg"/><Relationship Id="rId79" Type="http://schemas.openxmlformats.org/officeDocument/2006/relationships/image" Target="media/image43.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4.jpeg"/><Relationship Id="rId95" Type="http://schemas.openxmlformats.org/officeDocument/2006/relationships/image" Target="media/image59.jpeg"/><Relationship Id="rId22" Type="http://schemas.openxmlformats.org/officeDocument/2006/relationships/image" Target="media/image6.png"/><Relationship Id="rId27" Type="http://schemas.openxmlformats.org/officeDocument/2006/relationships/hyperlink" Target="mailto:mail@dkfisk.dk" TargetMode="External"/><Relationship Id="rId43" Type="http://schemas.openxmlformats.org/officeDocument/2006/relationships/image" Target="media/image11.png"/><Relationship Id="rId48" Type="http://schemas.openxmlformats.org/officeDocument/2006/relationships/image" Target="media/image12.png"/><Relationship Id="rId64" Type="http://schemas.openxmlformats.org/officeDocument/2006/relationships/image" Target="media/image28.jpeg"/><Relationship Id="rId69" Type="http://schemas.openxmlformats.org/officeDocument/2006/relationships/image" Target="media/image33.jpg"/><Relationship Id="rId80" Type="http://schemas.openxmlformats.org/officeDocument/2006/relationships/image" Target="media/image44.jpeg"/><Relationship Id="rId85" Type="http://schemas.openxmlformats.org/officeDocument/2006/relationships/image" Target="media/image49.jpeg"/><Relationship Id="rId12" Type="http://schemas.openxmlformats.org/officeDocument/2006/relationships/footer" Target="footer1.xml"/><Relationship Id="rId17" Type="http://schemas.openxmlformats.org/officeDocument/2006/relationships/hyperlink" Target="mailto:raadhus@rebild.dk" TargetMode="External"/><Relationship Id="rId25" Type="http://schemas.openxmlformats.org/officeDocument/2006/relationships/hyperlink" Target="http://www.rebild.dk" TargetMode="External"/><Relationship Id="rId33" Type="http://schemas.openxmlformats.org/officeDocument/2006/relationships/hyperlink" Target="mailto:natur@dof.dk" TargetMode="External"/><Relationship Id="rId38" Type="http://schemas.openxmlformats.org/officeDocument/2006/relationships/hyperlink" Target="http://www.virk.dk" TargetMode="External"/><Relationship Id="rId46" Type="http://schemas.openxmlformats.org/officeDocument/2006/relationships/footer" Target="footer4.xml"/><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hyperlink" Target="http://www.husdyrgodkendelse.dk" TargetMode="External"/><Relationship Id="rId41" Type="http://schemas.openxmlformats.org/officeDocument/2006/relationships/image" Target="media/image9.png"/><Relationship Id="rId54" Type="http://schemas.openxmlformats.org/officeDocument/2006/relationships/image" Target="media/image18.jpeg"/><Relationship Id="rId62" Type="http://schemas.openxmlformats.org/officeDocument/2006/relationships/image" Target="media/image26.jpg"/><Relationship Id="rId70" Type="http://schemas.openxmlformats.org/officeDocument/2006/relationships/image" Target="media/image34.jpg"/><Relationship Id="rId75" Type="http://schemas.openxmlformats.org/officeDocument/2006/relationships/image" Target="media/image39.jpeg"/><Relationship Id="rId83" Type="http://schemas.openxmlformats.org/officeDocument/2006/relationships/image" Target="media/image47.jpeg"/><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hyperlink" Target="mailto:husdyr@ecocouncil.dk" TargetMode="External"/><Relationship Id="rId36" Type="http://schemas.openxmlformats.org/officeDocument/2006/relationships/hyperlink" Target="http://www.naevneneshus.dk" TargetMode="External"/><Relationship Id="rId49" Type="http://schemas.openxmlformats.org/officeDocument/2006/relationships/image" Target="media/image13.png"/><Relationship Id="rId57" Type="http://schemas.openxmlformats.org/officeDocument/2006/relationships/image" Target="media/image21.jpeg"/><Relationship Id="rId10" Type="http://schemas.openxmlformats.org/officeDocument/2006/relationships/header" Target="header1.xml"/><Relationship Id="rId31" Type="http://schemas.openxmlformats.org/officeDocument/2006/relationships/hyperlink" Target="mailto:ae@ae.dk" TargetMode="External"/><Relationship Id="rId44" Type="http://schemas.openxmlformats.org/officeDocument/2006/relationships/header" Target="header4.xml"/><Relationship Id="rId52" Type="http://schemas.openxmlformats.org/officeDocument/2006/relationships/image" Target="media/image16.jpeg"/><Relationship Id="rId60" Type="http://schemas.openxmlformats.org/officeDocument/2006/relationships/image" Target="media/image24.jpe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3.png"/><Relationship Id="rId39" Type="http://schemas.openxmlformats.org/officeDocument/2006/relationships/hyperlink" Target="http://www.naevneneshus.dk" TargetMode="External"/><Relationship Id="rId34" Type="http://schemas.openxmlformats.org/officeDocument/2006/relationships/hyperlink" Target="mailto:post@sportsfiskerforbundet.dk" TargetMode="External"/><Relationship Id="rId50" Type="http://schemas.openxmlformats.org/officeDocument/2006/relationships/image" Target="media/image14.png"/><Relationship Id="rId55" Type="http://schemas.openxmlformats.org/officeDocument/2006/relationships/image" Target="media/image19.jpeg"/><Relationship Id="rId76" Type="http://schemas.openxmlformats.org/officeDocument/2006/relationships/image" Target="media/image40.jpeg"/><Relationship Id="rId97"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image" Target="media/image35.jpeg"/><Relationship Id="rId92"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hyperlink" Target="mailto:fbr@fbr.dk" TargetMode="External"/><Relationship Id="rId24" Type="http://schemas.openxmlformats.org/officeDocument/2006/relationships/hyperlink" Target="http://www.husdyrgodkendelse.dk" TargetMode="External"/><Relationship Id="rId40" Type="http://schemas.openxmlformats.org/officeDocument/2006/relationships/image" Target="media/image8.png"/><Relationship Id="rId45" Type="http://schemas.openxmlformats.org/officeDocument/2006/relationships/header" Target="header5.xml"/><Relationship Id="rId66" Type="http://schemas.openxmlformats.org/officeDocument/2006/relationships/image" Target="media/image30.jpg"/><Relationship Id="rId87" Type="http://schemas.openxmlformats.org/officeDocument/2006/relationships/image" Target="media/image51.jpeg"/><Relationship Id="rId61" Type="http://schemas.openxmlformats.org/officeDocument/2006/relationships/image" Target="media/image25.jpg"/><Relationship Id="rId82" Type="http://schemas.openxmlformats.org/officeDocument/2006/relationships/image" Target="media/image46.jpeg"/><Relationship Id="rId19" Type="http://schemas.openxmlformats.org/officeDocument/2006/relationships/image" Target="media/image4.png"/><Relationship Id="rId14" Type="http://schemas.openxmlformats.org/officeDocument/2006/relationships/header" Target="header3.xml"/><Relationship Id="rId30" Type="http://schemas.openxmlformats.org/officeDocument/2006/relationships/hyperlink" Target="mailto:senord@sst.dk" TargetMode="External"/><Relationship Id="rId35" Type="http://schemas.openxmlformats.org/officeDocument/2006/relationships/hyperlink" Target="mailto:lbt@sportsfiskerforbundet.dk" TargetMode="External"/><Relationship Id="rId56" Type="http://schemas.openxmlformats.org/officeDocument/2006/relationships/image" Target="media/image20.jpeg"/><Relationship Id="rId77" Type="http://schemas.openxmlformats.org/officeDocument/2006/relationships/image" Target="media/image41.jpeg"/><Relationship Id="rId100" Type="http://schemas.openxmlformats.org/officeDocument/2006/relationships/image" Target="media/image64.jpeg"/><Relationship Id="rId8" Type="http://schemas.openxmlformats.org/officeDocument/2006/relationships/image" Target="media/image1.JPG"/><Relationship Id="rId51" Type="http://schemas.openxmlformats.org/officeDocument/2006/relationships/image" Target="media/image15.png"/><Relationship Id="rId72" Type="http://schemas.openxmlformats.org/officeDocument/2006/relationships/image" Target="media/image36.jpeg"/><Relationship Id="rId93" Type="http://schemas.openxmlformats.org/officeDocument/2006/relationships/image" Target="media/image57.jpeg"/><Relationship Id="rId98" Type="http://schemas.openxmlformats.org/officeDocument/2006/relationships/image" Target="media/image62.jpg"/><Relationship Id="rId3"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76A02D-4CAB-4E98-AA13-FFD8429070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5663</Words>
  <Characters>34035</Characters>
  <Application>Microsoft Office Word</Application>
  <DocSecurity>0</DocSecurity>
  <Lines>791</Lines>
  <Paragraphs>431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Camilla Gstir-Svenstrup</dc:creator>
  <cp:keywords/>
  <dc:description/>
  <cp:lastModifiedBy>Maria Elise Gildbjerg Hjortnæs</cp:lastModifiedBy>
  <cp:revision>2</cp:revision>
  <dcterms:created xsi:type="dcterms:W3CDTF">2025-03-10T08:22:00Z</dcterms:created>
  <dcterms:modified xsi:type="dcterms:W3CDTF">2025-03-10T08:22:00Z</dcterms:modified>
</cp:coreProperties>
</file>